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w w:val="95"/>
          <w:sz w:val="32"/>
          <w:szCs w:val="32"/>
          <w:lang w:eastAsia="zh-CN"/>
        </w:rPr>
      </w:pPr>
      <w:r>
        <w:rPr>
          <w:rFonts w:hint="eastAsia" w:ascii="黑体" w:hAnsi="黑体" w:eastAsia="黑体"/>
          <w:w w:val="95"/>
          <w:sz w:val="32"/>
          <w:szCs w:val="32"/>
          <w:lang w:eastAsia="zh-CN"/>
        </w:rPr>
        <w:t>附件</w:t>
      </w:r>
    </w:p>
    <w:p>
      <w:pPr>
        <w:jc w:val="left"/>
        <w:rPr>
          <w:rFonts w:hint="eastAsia" w:ascii="黑体" w:hAnsi="黑体" w:eastAsia="黑体"/>
          <w:w w:val="95"/>
          <w:sz w:val="44"/>
          <w:szCs w:val="44"/>
          <w:lang w:eastAsia="zh-CN"/>
        </w:rPr>
      </w:pPr>
    </w:p>
    <w:p>
      <w:pPr>
        <w:jc w:val="center"/>
        <w:rPr>
          <w:rFonts w:hint="eastAsia" w:ascii="黑体" w:hAnsi="黑体" w:eastAsia="黑体"/>
          <w:w w:val="95"/>
          <w:sz w:val="72"/>
          <w:szCs w:val="72"/>
        </w:rPr>
      </w:pPr>
      <w:r>
        <w:rPr>
          <w:rFonts w:hint="eastAsia" w:ascii="黑体" w:hAnsi="黑体" w:eastAsia="黑体"/>
          <w:w w:val="95"/>
          <w:sz w:val="72"/>
          <w:szCs w:val="72"/>
          <w:lang w:eastAsia="zh-CN"/>
        </w:rPr>
        <w:t>第三届</w:t>
      </w:r>
      <w:r>
        <w:rPr>
          <w:rFonts w:hint="eastAsia" w:ascii="黑体" w:hAnsi="黑体" w:eastAsia="黑体"/>
          <w:w w:val="95"/>
          <w:sz w:val="72"/>
          <w:szCs w:val="72"/>
        </w:rPr>
        <w:t>中国创新挑战赛</w:t>
      </w:r>
    </w:p>
    <w:p>
      <w:pPr>
        <w:jc w:val="center"/>
        <w:rPr>
          <w:rFonts w:ascii="黑体" w:hAnsi="黑体" w:eastAsia="黑体"/>
          <w:w w:val="95"/>
          <w:sz w:val="72"/>
          <w:szCs w:val="72"/>
        </w:rPr>
      </w:pPr>
      <w:r>
        <w:rPr>
          <w:rFonts w:hint="eastAsia" w:ascii="黑体" w:hAnsi="黑体" w:eastAsia="黑体"/>
          <w:w w:val="95"/>
          <w:sz w:val="72"/>
          <w:szCs w:val="72"/>
          <w:lang w:eastAsia="zh-CN"/>
        </w:rPr>
        <w:t>科技冬奥专题赛</w:t>
      </w:r>
      <w:r>
        <w:rPr>
          <w:rFonts w:hint="eastAsia" w:ascii="黑体" w:hAnsi="黑体" w:eastAsia="黑体"/>
          <w:w w:val="95"/>
          <w:sz w:val="72"/>
          <w:szCs w:val="72"/>
        </w:rPr>
        <w:t>需求</w:t>
      </w:r>
    </w:p>
    <w:p>
      <w:pPr>
        <w:jc w:val="center"/>
        <w:rPr>
          <w:rFonts w:ascii="黑体" w:hAnsi="黑体" w:eastAsia="黑体"/>
          <w:sz w:val="44"/>
          <w:szCs w:val="44"/>
        </w:rPr>
      </w:pPr>
    </w:p>
    <w:p>
      <w:pPr>
        <w:jc w:val="both"/>
        <w:rPr>
          <w:rFonts w:ascii="黑体" w:hAnsi="黑体" w:eastAsia="黑体"/>
          <w:sz w:val="44"/>
          <w:szCs w:val="44"/>
        </w:rPr>
      </w:pPr>
    </w:p>
    <w:p>
      <w:pPr>
        <w:jc w:val="center"/>
        <w:rPr>
          <w:rFonts w:ascii="黑体" w:hAnsi="黑体" w:eastAsia="黑体"/>
          <w:sz w:val="44"/>
          <w:szCs w:val="44"/>
        </w:rPr>
      </w:pPr>
    </w:p>
    <w:p>
      <w:pPr>
        <w:jc w:val="center"/>
        <w:rPr>
          <w:rFonts w:ascii="黑体" w:hAnsi="黑体" w:eastAsia="黑体"/>
          <w:sz w:val="44"/>
          <w:szCs w:val="44"/>
        </w:rPr>
      </w:pPr>
    </w:p>
    <w:p>
      <w:pPr>
        <w:jc w:val="center"/>
        <w:rPr>
          <w:rFonts w:ascii="黑体" w:hAnsi="黑体" w:eastAsia="黑体"/>
          <w:sz w:val="56"/>
          <w:szCs w:val="48"/>
        </w:rPr>
      </w:pPr>
      <w:r>
        <w:rPr>
          <w:rFonts w:hint="eastAsia" w:ascii="黑体" w:hAnsi="黑体" w:eastAsia="黑体"/>
          <w:sz w:val="56"/>
          <w:szCs w:val="48"/>
        </w:rPr>
        <w:t>（</w:t>
      </w:r>
      <w:r>
        <w:rPr>
          <w:rFonts w:hint="eastAsia" w:ascii="黑体" w:hAnsi="黑体" w:eastAsia="黑体"/>
          <w:sz w:val="56"/>
          <w:szCs w:val="48"/>
          <w:lang w:eastAsia="zh-CN"/>
        </w:rPr>
        <w:t>需求来源</w:t>
      </w:r>
      <w:r>
        <w:rPr>
          <w:rFonts w:hint="eastAsia" w:ascii="黑体" w:hAnsi="黑体" w:eastAsia="黑体"/>
          <w:sz w:val="56"/>
          <w:szCs w:val="48"/>
        </w:rPr>
        <w:t>分类）</w:t>
      </w:r>
    </w:p>
    <w:p>
      <w:pPr>
        <w:jc w:val="center"/>
        <w:rPr>
          <w:rFonts w:ascii="黑体" w:hAnsi="黑体" w:eastAsia="黑体"/>
          <w:sz w:val="56"/>
          <w:szCs w:val="48"/>
        </w:rPr>
      </w:pPr>
    </w:p>
    <w:p>
      <w:pPr>
        <w:jc w:val="both"/>
        <w:rPr>
          <w:rFonts w:ascii="黑体" w:hAnsi="黑体" w:eastAsia="黑体"/>
          <w:sz w:val="36"/>
          <w:szCs w:val="36"/>
        </w:rPr>
      </w:pPr>
    </w:p>
    <w:p>
      <w:pPr>
        <w:jc w:val="both"/>
        <w:rPr>
          <w:rFonts w:ascii="黑体" w:hAnsi="黑体" w:eastAsia="黑体"/>
          <w:sz w:val="36"/>
          <w:szCs w:val="36"/>
        </w:rPr>
      </w:pPr>
    </w:p>
    <w:p>
      <w:pPr>
        <w:jc w:val="both"/>
        <w:rPr>
          <w:rFonts w:ascii="黑体" w:hAnsi="黑体" w:eastAsia="黑体"/>
          <w:sz w:val="36"/>
          <w:szCs w:val="36"/>
        </w:rPr>
      </w:pPr>
    </w:p>
    <w:p>
      <w:pPr>
        <w:jc w:val="both"/>
        <w:rPr>
          <w:rFonts w:ascii="黑体" w:hAnsi="黑体" w:eastAsia="黑体"/>
          <w:sz w:val="36"/>
          <w:szCs w:val="36"/>
        </w:rPr>
      </w:pPr>
    </w:p>
    <w:p>
      <w:pPr>
        <w:jc w:val="both"/>
        <w:rPr>
          <w:rFonts w:ascii="黑体" w:hAnsi="黑体" w:eastAsia="黑体"/>
          <w:sz w:val="36"/>
          <w:szCs w:val="36"/>
        </w:rPr>
      </w:pPr>
    </w:p>
    <w:p>
      <w:pPr>
        <w:jc w:val="both"/>
        <w:rPr>
          <w:rFonts w:ascii="黑体" w:hAnsi="黑体" w:eastAsia="黑体"/>
          <w:sz w:val="52"/>
          <w:szCs w:val="52"/>
        </w:rPr>
      </w:pPr>
    </w:p>
    <w:p>
      <w:pPr>
        <w:jc w:val="both"/>
        <w:rPr>
          <w:rFonts w:ascii="黑体" w:hAnsi="黑体" w:eastAsia="黑体"/>
          <w:sz w:val="52"/>
          <w:szCs w:val="52"/>
        </w:rPr>
      </w:pPr>
    </w:p>
    <w:p>
      <w:pPr>
        <w:jc w:val="center"/>
        <w:rPr>
          <w:rFonts w:ascii="黑体" w:hAnsi="黑体" w:eastAsia="黑体"/>
          <w:sz w:val="40"/>
          <w:szCs w:val="40"/>
        </w:rPr>
      </w:pPr>
      <w:r>
        <w:rPr>
          <w:rFonts w:hint="eastAsia" w:ascii="黑体" w:hAnsi="黑体" w:eastAsia="黑体"/>
          <w:sz w:val="40"/>
          <w:szCs w:val="40"/>
          <w:lang w:eastAsia="zh-CN"/>
        </w:rPr>
        <w:t>第三届</w:t>
      </w:r>
      <w:r>
        <w:rPr>
          <w:rFonts w:hint="eastAsia" w:ascii="黑体" w:hAnsi="黑体" w:eastAsia="黑体"/>
          <w:sz w:val="40"/>
          <w:szCs w:val="40"/>
        </w:rPr>
        <w:t>中国创新挑战赛赛委会</w:t>
      </w:r>
    </w:p>
    <w:p>
      <w:pPr>
        <w:jc w:val="center"/>
        <w:rPr>
          <w:rFonts w:hint="eastAsia" w:ascii="黑体" w:hAnsi="黑体" w:eastAsia="黑体"/>
          <w:sz w:val="40"/>
          <w:szCs w:val="40"/>
        </w:rPr>
        <w:sectPr>
          <w:footerReference r:id="rId3" w:type="default"/>
          <w:pgSz w:w="11906" w:h="16838"/>
          <w:pgMar w:top="1440" w:right="1800" w:bottom="1440" w:left="1800" w:header="851" w:footer="992" w:gutter="0"/>
          <w:cols w:space="720" w:num="1"/>
          <w:docGrid w:type="lines" w:linePitch="312" w:charSpace="0"/>
        </w:sectPr>
      </w:pPr>
      <w:r>
        <w:rPr>
          <w:rFonts w:hint="default" w:ascii="Times New Roman" w:hAnsi="Times New Roman" w:eastAsia="黑体" w:cs="Times New Roman"/>
          <w:sz w:val="40"/>
          <w:szCs w:val="40"/>
        </w:rPr>
        <w:t>201</w:t>
      </w:r>
      <w:r>
        <w:rPr>
          <w:rFonts w:hint="default" w:ascii="Times New Roman" w:hAnsi="Times New Roman" w:eastAsia="黑体" w:cs="Times New Roman"/>
          <w:sz w:val="40"/>
          <w:szCs w:val="40"/>
          <w:lang w:val="en-US" w:eastAsia="zh-CN"/>
        </w:rPr>
        <w:t>9</w:t>
      </w:r>
      <w:r>
        <w:rPr>
          <w:rFonts w:hint="default" w:ascii="Times New Roman" w:hAnsi="Times New Roman" w:eastAsia="黑体" w:cs="Times New Roman"/>
          <w:sz w:val="40"/>
          <w:szCs w:val="40"/>
        </w:rPr>
        <w:t>年</w:t>
      </w:r>
      <w:r>
        <w:rPr>
          <w:rFonts w:hint="default" w:ascii="Times New Roman" w:hAnsi="Times New Roman" w:eastAsia="黑体" w:cs="Times New Roman"/>
          <w:sz w:val="40"/>
          <w:szCs w:val="40"/>
          <w:lang w:val="en-US" w:eastAsia="zh-CN"/>
        </w:rPr>
        <w:t>1</w:t>
      </w:r>
      <w:r>
        <w:rPr>
          <w:rFonts w:hint="eastAsia" w:ascii="黑体" w:hAnsi="黑体" w:eastAsia="黑体"/>
          <w:sz w:val="40"/>
          <w:szCs w:val="40"/>
          <w:lang w:val="en-US" w:eastAsia="zh-CN"/>
        </w:rPr>
        <w:t>月</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44"/>
          <w:szCs w:val="44"/>
          <w:shd w:val="clear" w:color="auto" w:fill="FFFFFF"/>
          <w:lang w:eastAsia="zh-CN"/>
        </w:rPr>
      </w:pPr>
      <w:r>
        <w:rPr>
          <w:rFonts w:hint="eastAsia"/>
          <w:b/>
          <w:bCs/>
          <w:sz w:val="44"/>
          <w:szCs w:val="44"/>
          <w:shd w:val="clear" w:color="auto" w:fill="FFFFFF"/>
          <w:lang w:eastAsia="zh-CN"/>
        </w:rPr>
        <w:t>第三届</w:t>
      </w:r>
      <w:r>
        <w:rPr>
          <w:rFonts w:hint="eastAsia"/>
          <w:b/>
          <w:bCs/>
          <w:sz w:val="44"/>
          <w:szCs w:val="44"/>
          <w:shd w:val="clear" w:color="auto" w:fill="FFFFFF"/>
        </w:rPr>
        <w:t>中国创新挑战赛</w:t>
      </w:r>
      <w:r>
        <w:rPr>
          <w:rFonts w:hint="eastAsia"/>
          <w:b/>
          <w:bCs/>
          <w:sz w:val="44"/>
          <w:szCs w:val="44"/>
          <w:shd w:val="clear" w:color="auto" w:fill="FFFFFF"/>
          <w:lang w:eastAsia="zh-CN"/>
        </w:rPr>
        <w:t>科技冬奥专题赛</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b/>
          <w:bCs/>
          <w:sz w:val="44"/>
          <w:szCs w:val="44"/>
          <w:shd w:val="clear" w:color="auto" w:fill="FFFFFF"/>
        </w:rPr>
      </w:pPr>
      <w:r>
        <w:rPr>
          <w:rFonts w:hint="eastAsia"/>
          <w:b/>
          <w:bCs/>
          <w:sz w:val="44"/>
          <w:szCs w:val="44"/>
          <w:shd w:val="clear" w:color="auto" w:fill="FFFFFF"/>
        </w:rPr>
        <w:t>挑战须知</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eastAsia" w:ascii="仿宋" w:hAnsi="仿宋" w:eastAsia="仿宋"/>
          <w:sz w:val="32"/>
          <w:szCs w:val="32"/>
          <w:shd w:val="clear" w:color="auto" w:fill="FFFFFF"/>
        </w:rPr>
      </w:pPr>
      <w:r>
        <w:rPr>
          <w:rFonts w:hint="eastAsia" w:ascii="仿宋" w:hAnsi="仿宋" w:eastAsia="仿宋"/>
          <w:sz w:val="32"/>
          <w:szCs w:val="32"/>
          <w:shd w:val="clear" w:color="auto" w:fill="FFFFFF"/>
        </w:rPr>
        <w:t xml:space="preserve"> </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eastAsia" w:ascii="仿宋" w:hAnsi="仿宋" w:eastAsia="仿宋"/>
          <w:sz w:val="32"/>
          <w:szCs w:val="32"/>
        </w:rPr>
      </w:pPr>
      <w:r>
        <w:rPr>
          <w:rFonts w:hint="eastAsia" w:ascii="仿宋" w:hAnsi="仿宋" w:eastAsia="仿宋"/>
          <w:sz w:val="32"/>
          <w:szCs w:val="32"/>
          <w:shd w:val="clear" w:color="auto" w:fill="FFFFFF"/>
        </w:rPr>
        <w:t>第三届中国创新挑战赛</w:t>
      </w:r>
      <w:r>
        <w:rPr>
          <w:rFonts w:hint="eastAsia" w:ascii="仿宋" w:hAnsi="仿宋" w:eastAsia="仿宋"/>
          <w:sz w:val="32"/>
          <w:szCs w:val="32"/>
          <w:shd w:val="clear" w:color="auto" w:fill="FFFFFF"/>
          <w:lang w:eastAsia="zh-CN"/>
        </w:rPr>
        <w:t>科技冬奥专题赛</w:t>
      </w:r>
      <w:r>
        <w:rPr>
          <w:rFonts w:hint="eastAsia" w:ascii="仿宋" w:hAnsi="仿宋" w:eastAsia="仿宋"/>
          <w:sz w:val="32"/>
          <w:szCs w:val="32"/>
          <w:shd w:val="clear" w:color="auto" w:fill="FFFFFF"/>
        </w:rPr>
        <w:t>公开发布</w:t>
      </w:r>
      <w:r>
        <w:rPr>
          <w:rFonts w:hint="default" w:ascii="Times New Roman" w:hAnsi="Times New Roman" w:eastAsia="仿宋" w:cs="Times New Roman"/>
          <w:sz w:val="32"/>
          <w:szCs w:val="32"/>
          <w:shd w:val="clear" w:color="auto" w:fill="FFFFFF"/>
          <w:lang w:val="en-US" w:eastAsia="zh-CN"/>
        </w:rPr>
        <w:t>1</w:t>
      </w:r>
      <w:r>
        <w:rPr>
          <w:rFonts w:hint="eastAsia" w:ascii="Times New Roman" w:hAnsi="Times New Roman" w:eastAsia="仿宋" w:cs="Times New Roman"/>
          <w:sz w:val="32"/>
          <w:szCs w:val="32"/>
          <w:shd w:val="clear" w:color="auto" w:fill="FFFFFF"/>
          <w:lang w:val="en-US" w:eastAsia="zh-CN"/>
        </w:rPr>
        <w:t>7</w:t>
      </w:r>
      <w:r>
        <w:rPr>
          <w:rFonts w:hint="eastAsia" w:ascii="仿宋" w:hAnsi="仿宋" w:eastAsia="仿宋"/>
          <w:sz w:val="32"/>
          <w:szCs w:val="32"/>
          <w:shd w:val="clear" w:color="auto" w:fill="FFFFFF"/>
        </w:rPr>
        <w:t>项</w:t>
      </w:r>
      <w:r>
        <w:rPr>
          <w:rFonts w:hint="eastAsia" w:ascii="仿宋" w:hAnsi="仿宋" w:eastAsia="仿宋"/>
          <w:sz w:val="32"/>
          <w:szCs w:val="32"/>
          <w:shd w:val="clear" w:color="auto" w:fill="FFFFFF"/>
          <w:lang w:eastAsia="zh-CN"/>
        </w:rPr>
        <w:t>冬奥</w:t>
      </w:r>
      <w:r>
        <w:rPr>
          <w:rFonts w:hint="eastAsia" w:ascii="仿宋" w:hAnsi="仿宋" w:eastAsia="仿宋"/>
          <w:sz w:val="32"/>
          <w:szCs w:val="32"/>
          <w:shd w:val="clear" w:color="auto" w:fill="FFFFFF"/>
        </w:rPr>
        <w:t>技术创新需求，面向海内外寻求解决方案，通过“挑战”“比拼”的方式确定优胜者，促成解决</w:t>
      </w:r>
      <w:r>
        <w:rPr>
          <w:rFonts w:hint="eastAsia" w:ascii="仿宋" w:hAnsi="仿宋" w:eastAsia="仿宋"/>
          <w:sz w:val="32"/>
          <w:szCs w:val="32"/>
          <w:shd w:val="clear" w:color="auto" w:fill="FFFFFF"/>
          <w:lang w:eastAsia="zh-CN"/>
        </w:rPr>
        <w:t>冬奥</w:t>
      </w:r>
      <w:r>
        <w:rPr>
          <w:rFonts w:hint="eastAsia" w:ascii="仿宋" w:hAnsi="仿宋" w:eastAsia="仿宋"/>
          <w:sz w:val="32"/>
          <w:szCs w:val="32"/>
          <w:shd w:val="clear" w:color="auto" w:fill="FFFFFF"/>
        </w:rPr>
        <w:t>需求的多层次技术合作。</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textAlignment w:val="auto"/>
        <w:rPr>
          <w:rFonts w:hint="eastAsia"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shd w:val="clear" w:color="auto" w:fill="FFFFFF"/>
        </w:rPr>
        <w:t>挑战资格。凡具备承担挑战项目相应研发能力的高等院校、研究机构、企业和自然人等均可报名参加挑战。</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textAlignment w:val="auto"/>
        <w:rPr>
          <w:rFonts w:hint="eastAsia" w:ascii="仿宋" w:hAnsi="仿宋" w:eastAsia="仿宋"/>
          <w:sz w:val="32"/>
          <w:szCs w:val="32"/>
          <w:shd w:val="clear" w:color="auto" w:fill="FFFFFF"/>
        </w:rPr>
      </w:pPr>
      <w:r>
        <w:rPr>
          <w:rFonts w:hint="eastAsia" w:ascii="仿宋" w:hAnsi="仿宋" w:eastAsia="仿宋"/>
          <w:sz w:val="32"/>
          <w:szCs w:val="32"/>
          <w:shd w:val="clear" w:color="auto" w:fill="FFFFFF"/>
        </w:rPr>
        <w:t>2.挑战报名。挑战者登录中国创新挑战赛官网（网址：</w:t>
      </w:r>
      <w:r>
        <w:rPr>
          <w:rFonts w:hint="default" w:ascii="Times New Roman" w:hAnsi="Times New Roman" w:eastAsia="仿宋" w:cs="Times New Roman"/>
          <w:sz w:val="32"/>
          <w:szCs w:val="32"/>
          <w:shd w:val="clear" w:color="auto" w:fill="FFFFFF"/>
        </w:rPr>
        <w:t>challenge.chinatorch.gov.cn</w:t>
      </w:r>
      <w:r>
        <w:rPr>
          <w:rFonts w:hint="eastAsia" w:ascii="仿宋" w:hAnsi="仿宋" w:eastAsia="仿宋"/>
          <w:sz w:val="32"/>
          <w:szCs w:val="32"/>
          <w:shd w:val="clear" w:color="auto" w:fill="FFFFFF"/>
        </w:rPr>
        <w:t>）在线进行用户注册、</w:t>
      </w:r>
      <w:r>
        <w:rPr>
          <w:rFonts w:hint="eastAsia" w:ascii="仿宋" w:hAnsi="仿宋" w:eastAsia="仿宋"/>
          <w:sz w:val="32"/>
          <w:szCs w:val="32"/>
          <w:shd w:val="clear" w:color="auto" w:fill="FFFFFF"/>
          <w:lang w:eastAsia="zh-CN"/>
        </w:rPr>
        <w:t>完善资料、实名</w:t>
      </w:r>
      <w:r>
        <w:rPr>
          <w:rFonts w:hint="eastAsia" w:ascii="仿宋" w:hAnsi="仿宋" w:eastAsia="仿宋"/>
          <w:sz w:val="32"/>
          <w:szCs w:val="32"/>
          <w:shd w:val="clear" w:color="auto" w:fill="FFFFFF"/>
        </w:rPr>
        <w:t>认证</w:t>
      </w:r>
      <w:r>
        <w:rPr>
          <w:rFonts w:hint="eastAsia" w:ascii="仿宋" w:hAnsi="仿宋" w:eastAsia="仿宋"/>
          <w:sz w:val="32"/>
          <w:szCs w:val="32"/>
          <w:shd w:val="clear" w:color="auto" w:fill="FFFFFF"/>
          <w:lang w:eastAsia="zh-CN"/>
        </w:rPr>
        <w:t>等步骤（注：企业用户请在线填写《注册信息表》），</w:t>
      </w:r>
      <w:r>
        <w:rPr>
          <w:rFonts w:hint="eastAsia" w:ascii="仿宋" w:hAnsi="仿宋" w:eastAsia="仿宋"/>
          <w:sz w:val="32"/>
          <w:szCs w:val="32"/>
          <w:shd w:val="clear" w:color="auto" w:fill="FFFFFF"/>
        </w:rPr>
        <w:t>点击需求内容并发起挑战。</w:t>
      </w:r>
    </w:p>
    <w:p>
      <w:pPr>
        <w:pStyle w:val="6"/>
        <w:spacing w:before="0" w:beforeAutospacing="0" w:after="0" w:afterAutospacing="0" w:line="307" w:lineRule="atLeast"/>
        <w:ind w:firstLine="516"/>
        <w:rPr>
          <w:rFonts w:hint="default" w:ascii="Times New Roman" w:hAnsi="Times New Roman" w:eastAsia="仿宋" w:cs="Times New Roman"/>
          <w:sz w:val="32"/>
          <w:szCs w:val="32"/>
          <w:shd w:val="clear" w:color="auto" w:fill="FFFFFF"/>
        </w:rPr>
      </w:pPr>
      <w:r>
        <w:rPr>
          <w:rFonts w:hint="default" w:ascii="Times New Roman" w:hAnsi="Times New Roman" w:eastAsia="仿宋" w:cs="Times New Roman"/>
          <w:sz w:val="32"/>
          <w:szCs w:val="32"/>
          <w:shd w:val="clear" w:color="auto" w:fill="FFFFFF"/>
        </w:rPr>
        <w:t>3.请根据发布需求</w:t>
      </w:r>
      <w:r>
        <w:rPr>
          <w:rFonts w:hint="eastAsia" w:ascii="Times New Roman" w:hAnsi="Times New Roman" w:eastAsia="仿宋" w:cs="Times New Roman"/>
          <w:sz w:val="32"/>
          <w:szCs w:val="32"/>
          <w:shd w:val="clear" w:color="auto" w:fill="FFFFFF"/>
          <w:lang w:eastAsia="zh-CN"/>
        </w:rPr>
        <w:t>来源</w:t>
      </w:r>
      <w:r>
        <w:rPr>
          <w:rFonts w:hint="default" w:ascii="Times New Roman" w:hAnsi="Times New Roman" w:eastAsia="仿宋" w:cs="Times New Roman"/>
          <w:sz w:val="32"/>
          <w:szCs w:val="32"/>
          <w:shd w:val="clear" w:color="auto" w:fill="FFFFFF"/>
        </w:rPr>
        <w:t>，联系</w:t>
      </w:r>
      <w:r>
        <w:rPr>
          <w:rFonts w:hint="eastAsia" w:ascii="Times New Roman" w:hAnsi="Times New Roman" w:eastAsia="仿宋" w:cs="Times New Roman"/>
          <w:sz w:val="32"/>
          <w:szCs w:val="32"/>
          <w:shd w:val="clear" w:color="auto" w:fill="FFFFFF"/>
          <w:lang w:eastAsia="zh-CN"/>
        </w:rPr>
        <w:t>相应的</w:t>
      </w:r>
      <w:r>
        <w:rPr>
          <w:rFonts w:hint="default" w:ascii="Times New Roman" w:hAnsi="Times New Roman" w:eastAsia="仿宋" w:cs="Times New Roman"/>
          <w:sz w:val="32"/>
          <w:szCs w:val="32"/>
          <w:shd w:val="clear" w:color="auto" w:fill="FFFFFF"/>
          <w:lang w:eastAsia="zh-CN"/>
        </w:rPr>
        <w:t>组织</w:t>
      </w:r>
      <w:r>
        <w:rPr>
          <w:rFonts w:hint="default" w:ascii="Times New Roman" w:hAnsi="Times New Roman" w:eastAsia="仿宋" w:cs="Times New Roman"/>
          <w:sz w:val="32"/>
          <w:szCs w:val="32"/>
          <w:shd w:val="clear" w:color="auto" w:fill="FFFFFF"/>
        </w:rPr>
        <w:t>单位。</w:t>
      </w:r>
    </w:p>
    <w:tbl>
      <w:tblPr>
        <w:tblStyle w:val="8"/>
        <w:tblW w:w="9129" w:type="dxa"/>
        <w:tblInd w:w="-300" w:type="dxa"/>
        <w:tblLayout w:type="fixed"/>
        <w:tblCellMar>
          <w:top w:w="15" w:type="dxa"/>
          <w:left w:w="15" w:type="dxa"/>
          <w:bottom w:w="15" w:type="dxa"/>
          <w:right w:w="15" w:type="dxa"/>
        </w:tblCellMar>
      </w:tblPr>
      <w:tblGrid>
        <w:gridCol w:w="2036"/>
        <w:gridCol w:w="2079"/>
        <w:gridCol w:w="3021"/>
        <w:gridCol w:w="1993"/>
      </w:tblGrid>
      <w:tr>
        <w:tblPrEx>
          <w:tblLayout w:type="fixed"/>
          <w:tblCellMar>
            <w:top w:w="15" w:type="dxa"/>
            <w:left w:w="15" w:type="dxa"/>
            <w:bottom w:w="15" w:type="dxa"/>
            <w:right w:w="15" w:type="dxa"/>
          </w:tblCellMar>
        </w:tblPrEx>
        <w:trPr>
          <w:trHeight w:val="405" w:hRule="atLeast"/>
        </w:trPr>
        <w:tc>
          <w:tcPr>
            <w:tcW w:w="2036" w:type="dxa"/>
            <w:tcBorders>
              <w:top w:val="single" w:color="000000" w:sz="4" w:space="0"/>
              <w:left w:val="single" w:color="000000" w:sz="4" w:space="0"/>
              <w:bottom w:val="single" w:color="000000" w:sz="4" w:space="0"/>
              <w:right w:val="single" w:color="000000" w:sz="4" w:space="0"/>
            </w:tcBorders>
            <w:vAlign w:val="center"/>
          </w:tcPr>
          <w:p>
            <w:pPr>
              <w:widowControl/>
              <w:autoSpaceDE w:val="0"/>
              <w:jc w:val="center"/>
              <w:textAlignment w:val="center"/>
              <w:rPr>
                <w:rFonts w:hint="default" w:ascii="Times New Roman" w:hAnsi="Times New Roman" w:eastAsia="黑体" w:cs="Times New Roman"/>
                <w:kern w:val="0"/>
                <w:sz w:val="28"/>
                <w:szCs w:val="28"/>
                <w:lang w:eastAsia="zh-CN"/>
              </w:rPr>
            </w:pPr>
            <w:r>
              <w:rPr>
                <w:rFonts w:hint="default" w:ascii="Times New Roman" w:hAnsi="Times New Roman" w:eastAsia="黑体" w:cs="Times New Roman"/>
                <w:kern w:val="0"/>
                <w:sz w:val="28"/>
                <w:szCs w:val="28"/>
                <w:lang w:eastAsia="zh-CN"/>
              </w:rPr>
              <w:t>组织单位</w:t>
            </w:r>
          </w:p>
        </w:tc>
        <w:tc>
          <w:tcPr>
            <w:tcW w:w="2079" w:type="dxa"/>
            <w:tcBorders>
              <w:top w:val="single" w:color="000000" w:sz="4" w:space="0"/>
              <w:left w:val="nil"/>
              <w:bottom w:val="single" w:color="000000" w:sz="4" w:space="0"/>
              <w:right w:val="single" w:color="000000" w:sz="4" w:space="0"/>
            </w:tcBorders>
            <w:vAlign w:val="center"/>
          </w:tcPr>
          <w:p>
            <w:pPr>
              <w:widowControl/>
              <w:autoSpaceDE w:val="0"/>
              <w:jc w:val="center"/>
              <w:textAlignment w:val="center"/>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工作咨询电话</w:t>
            </w:r>
          </w:p>
        </w:tc>
        <w:tc>
          <w:tcPr>
            <w:tcW w:w="3021" w:type="dxa"/>
            <w:tcBorders>
              <w:top w:val="single" w:color="000000" w:sz="4" w:space="0"/>
              <w:left w:val="nil"/>
              <w:bottom w:val="single" w:color="000000" w:sz="4" w:space="0"/>
              <w:right w:val="single" w:color="000000" w:sz="4" w:space="0"/>
            </w:tcBorders>
            <w:vAlign w:val="center"/>
          </w:tcPr>
          <w:p>
            <w:pPr>
              <w:widowControl/>
              <w:autoSpaceDE w:val="0"/>
              <w:jc w:val="center"/>
              <w:textAlignment w:val="center"/>
              <w:rPr>
                <w:rFonts w:hint="eastAsia" w:ascii="Times New Roman" w:hAnsi="Times New Roman" w:eastAsia="黑体" w:cs="Times New Roman"/>
                <w:kern w:val="0"/>
                <w:sz w:val="28"/>
                <w:szCs w:val="28"/>
                <w:lang w:eastAsia="zh-CN"/>
              </w:rPr>
            </w:pPr>
            <w:r>
              <w:rPr>
                <w:rFonts w:hint="eastAsia" w:ascii="Times New Roman" w:hAnsi="Times New Roman" w:eastAsia="黑体" w:cs="Times New Roman"/>
                <w:kern w:val="0"/>
                <w:sz w:val="28"/>
                <w:szCs w:val="28"/>
                <w:lang w:eastAsia="zh-CN"/>
              </w:rPr>
              <w:t>电子邮箱</w:t>
            </w:r>
          </w:p>
        </w:tc>
        <w:tc>
          <w:tcPr>
            <w:tcW w:w="1993" w:type="dxa"/>
            <w:tcBorders>
              <w:top w:val="single" w:color="000000" w:sz="4" w:space="0"/>
              <w:left w:val="nil"/>
              <w:bottom w:val="single" w:color="000000" w:sz="4" w:space="0"/>
              <w:right w:val="single" w:color="000000" w:sz="4" w:space="0"/>
            </w:tcBorders>
            <w:vAlign w:val="center"/>
          </w:tcPr>
          <w:p>
            <w:pPr>
              <w:widowControl/>
              <w:autoSpaceDE w:val="0"/>
              <w:jc w:val="center"/>
              <w:textAlignment w:val="center"/>
              <w:rPr>
                <w:rFonts w:hint="eastAsia" w:ascii="Times New Roman" w:hAnsi="Times New Roman" w:eastAsia="黑体" w:cs="Times New Roman"/>
                <w:kern w:val="0"/>
                <w:sz w:val="28"/>
                <w:szCs w:val="28"/>
                <w:lang w:eastAsia="zh-CN"/>
              </w:rPr>
            </w:pPr>
            <w:r>
              <w:rPr>
                <w:rFonts w:hint="eastAsia" w:ascii="Times New Roman" w:hAnsi="Times New Roman" w:eastAsia="黑体" w:cs="Times New Roman"/>
                <w:kern w:val="0"/>
                <w:sz w:val="28"/>
                <w:szCs w:val="28"/>
                <w:lang w:eastAsia="zh-CN"/>
              </w:rPr>
              <w:t>备注</w:t>
            </w:r>
          </w:p>
        </w:tc>
      </w:tr>
      <w:tr>
        <w:tblPrEx>
          <w:tblLayout w:type="fixed"/>
          <w:tblCellMar>
            <w:top w:w="15" w:type="dxa"/>
            <w:left w:w="15" w:type="dxa"/>
            <w:bottom w:w="15" w:type="dxa"/>
            <w:right w:w="15" w:type="dxa"/>
          </w:tblCellMar>
        </w:tblPrEx>
        <w:trPr>
          <w:trHeight w:val="405" w:hRule="atLeast"/>
        </w:trPr>
        <w:tc>
          <w:tcPr>
            <w:tcW w:w="2036" w:type="dxa"/>
            <w:tcBorders>
              <w:top w:val="single" w:color="000000" w:sz="4" w:space="0"/>
              <w:left w:val="single" w:color="000000" w:sz="4" w:space="0"/>
              <w:bottom w:val="single" w:color="000000" w:sz="4" w:space="0"/>
              <w:right w:val="single" w:color="000000" w:sz="4" w:space="0"/>
            </w:tcBorders>
            <w:vAlign w:val="center"/>
          </w:tcPr>
          <w:p>
            <w:pPr>
              <w:widowControl/>
              <w:autoSpaceDE w:val="0"/>
              <w:jc w:val="center"/>
              <w:textAlignment w:val="center"/>
              <w:rPr>
                <w:rFonts w:hint="eastAsia" w:ascii="Times New Roman" w:hAnsi="Times New Roman" w:eastAsia="仿宋" w:cs="Times New Roman"/>
                <w:kern w:val="0"/>
                <w:sz w:val="28"/>
                <w:szCs w:val="28"/>
                <w:lang w:eastAsia="zh-CN"/>
              </w:rPr>
            </w:pPr>
            <w:r>
              <w:rPr>
                <w:rFonts w:hint="eastAsia" w:ascii="Times New Roman" w:hAnsi="Times New Roman" w:eastAsia="仿宋" w:cs="Times New Roman"/>
                <w:kern w:val="0"/>
                <w:sz w:val="28"/>
                <w:szCs w:val="28"/>
                <w:lang w:eastAsia="zh-CN"/>
              </w:rPr>
              <w:t>中国高新技术</w:t>
            </w:r>
          </w:p>
          <w:p>
            <w:pPr>
              <w:widowControl/>
              <w:autoSpaceDE w:val="0"/>
              <w:jc w:val="center"/>
              <w:textAlignment w:val="center"/>
              <w:rPr>
                <w:rFonts w:hint="eastAsia" w:ascii="Times New Roman" w:hAnsi="Times New Roman" w:eastAsia="仿宋" w:cs="Times New Roman"/>
                <w:sz w:val="28"/>
                <w:szCs w:val="28"/>
                <w:lang w:eastAsia="zh-CN"/>
              </w:rPr>
            </w:pPr>
            <w:r>
              <w:rPr>
                <w:rFonts w:hint="eastAsia" w:ascii="Times New Roman" w:hAnsi="Times New Roman" w:eastAsia="仿宋" w:cs="Times New Roman"/>
                <w:kern w:val="0"/>
                <w:sz w:val="28"/>
                <w:szCs w:val="28"/>
                <w:lang w:eastAsia="zh-CN"/>
              </w:rPr>
              <w:t>产业导报</w:t>
            </w:r>
          </w:p>
        </w:tc>
        <w:tc>
          <w:tcPr>
            <w:tcW w:w="2079" w:type="dxa"/>
            <w:tcBorders>
              <w:top w:val="single" w:color="000000" w:sz="4" w:space="0"/>
              <w:left w:val="nil"/>
              <w:bottom w:val="single" w:color="000000" w:sz="4" w:space="0"/>
              <w:right w:val="single" w:color="000000" w:sz="4" w:space="0"/>
            </w:tcBorders>
            <w:vAlign w:val="center"/>
          </w:tcPr>
          <w:p>
            <w:pPr>
              <w:widowControl/>
              <w:autoSpaceDE w:val="0"/>
              <w:ind w:left="0" w:leftChars="0" w:firstLine="0" w:firstLineChars="0"/>
              <w:jc w:val="center"/>
              <w:textAlignment w:val="center"/>
              <w:rPr>
                <w:rFonts w:hint="default" w:ascii="Times New Roman" w:hAnsi="Times New Roman" w:eastAsia="宋体" w:cs="Times New Roman"/>
                <w:color w:val="auto"/>
                <w:kern w:val="0"/>
                <w:sz w:val="28"/>
                <w:szCs w:val="28"/>
                <w:vertAlign w:val="baseline"/>
                <w:lang w:val="en-US" w:eastAsia="zh-CN"/>
              </w:rPr>
            </w:pPr>
            <w:r>
              <w:rPr>
                <w:rFonts w:hint="default" w:ascii="Times New Roman" w:hAnsi="Times New Roman" w:eastAsia="宋体" w:cs="Times New Roman"/>
                <w:color w:val="auto"/>
                <w:kern w:val="0"/>
                <w:sz w:val="28"/>
                <w:szCs w:val="28"/>
                <w:vertAlign w:val="baseline"/>
                <w:lang w:eastAsia="zh-CN"/>
              </w:rPr>
              <w:t>010</w:t>
            </w:r>
            <w:r>
              <w:rPr>
                <w:rFonts w:hint="eastAsia" w:ascii="Times New Roman" w:hAnsi="Times New Roman" w:eastAsia="宋体" w:cs="Times New Roman"/>
                <w:color w:val="auto"/>
                <w:kern w:val="0"/>
                <w:sz w:val="28"/>
                <w:szCs w:val="28"/>
                <w:vertAlign w:val="baseline"/>
                <w:lang w:val="en-US" w:eastAsia="zh-CN"/>
              </w:rPr>
              <w:t>-</w:t>
            </w:r>
            <w:r>
              <w:rPr>
                <w:rFonts w:hint="default" w:ascii="Times New Roman" w:hAnsi="Times New Roman" w:eastAsia="宋体" w:cs="Times New Roman"/>
                <w:color w:val="auto"/>
                <w:kern w:val="0"/>
                <w:sz w:val="28"/>
                <w:szCs w:val="28"/>
                <w:vertAlign w:val="baseline"/>
                <w:lang w:eastAsia="zh-CN"/>
              </w:rPr>
              <w:t>6866</w:t>
            </w:r>
            <w:r>
              <w:rPr>
                <w:rFonts w:hint="eastAsia" w:ascii="Times New Roman" w:hAnsi="Times New Roman" w:cs="Times New Roman"/>
                <w:color w:val="auto"/>
                <w:kern w:val="0"/>
                <w:sz w:val="28"/>
                <w:szCs w:val="28"/>
                <w:vertAlign w:val="baseline"/>
                <w:lang w:val="en-US" w:eastAsia="zh-CN"/>
              </w:rPr>
              <w:t>7809</w:t>
            </w:r>
          </w:p>
          <w:p>
            <w:pPr>
              <w:widowControl/>
              <w:autoSpaceDE w:val="0"/>
              <w:ind w:left="0" w:leftChars="0" w:firstLine="0" w:firstLineChars="0"/>
              <w:jc w:val="center"/>
              <w:textAlignment w:val="center"/>
              <w:rPr>
                <w:rFonts w:hint="default" w:ascii="Times New Roman" w:hAnsi="Times New Roman" w:eastAsia="仿宋" w:cs="Times New Roman"/>
                <w:kern w:val="0"/>
                <w:sz w:val="28"/>
                <w:szCs w:val="28"/>
              </w:rPr>
            </w:pPr>
            <w:r>
              <w:rPr>
                <w:rFonts w:hint="default" w:ascii="Times New Roman" w:hAnsi="Times New Roman" w:eastAsia="宋体" w:cs="Times New Roman"/>
                <w:color w:val="auto"/>
                <w:kern w:val="0"/>
                <w:sz w:val="28"/>
                <w:szCs w:val="28"/>
                <w:vertAlign w:val="baseline"/>
                <w:lang w:eastAsia="zh-CN"/>
              </w:rPr>
              <w:t>13810878857</w:t>
            </w:r>
          </w:p>
        </w:tc>
        <w:tc>
          <w:tcPr>
            <w:tcW w:w="3021" w:type="dxa"/>
            <w:tcBorders>
              <w:top w:val="single" w:color="000000" w:sz="4" w:space="0"/>
              <w:left w:val="nil"/>
              <w:bottom w:val="single" w:color="000000" w:sz="4" w:space="0"/>
              <w:right w:val="single" w:color="000000" w:sz="4" w:space="0"/>
            </w:tcBorders>
            <w:vAlign w:val="center"/>
          </w:tcPr>
          <w:p>
            <w:pPr>
              <w:widowControl/>
              <w:autoSpaceDE w:val="0"/>
              <w:ind w:left="0" w:leftChars="0" w:firstLine="0" w:firstLineChars="0"/>
              <w:jc w:val="center"/>
              <w:textAlignment w:val="center"/>
              <w:rPr>
                <w:rFonts w:hint="default" w:ascii="Times New Roman" w:hAnsi="Times New Roman" w:eastAsia="仿宋" w:cs="Times New Roman"/>
                <w:kern w:val="0"/>
                <w:sz w:val="28"/>
                <w:szCs w:val="28"/>
              </w:rPr>
            </w:pPr>
            <w:r>
              <w:rPr>
                <w:rFonts w:hint="default" w:ascii="Times New Roman" w:hAnsi="Times New Roman" w:eastAsia="宋体" w:cs="Times New Roman"/>
                <w:color w:val="auto"/>
                <w:kern w:val="0"/>
                <w:sz w:val="28"/>
                <w:szCs w:val="28"/>
                <w:vertAlign w:val="baseline"/>
                <w:lang w:eastAsia="zh-CN"/>
              </w:rPr>
              <w:t>38220530@qq.com</w:t>
            </w:r>
          </w:p>
        </w:tc>
        <w:tc>
          <w:tcPr>
            <w:tcW w:w="1993" w:type="dxa"/>
            <w:tcBorders>
              <w:top w:val="single" w:color="000000" w:sz="4" w:space="0"/>
              <w:left w:val="nil"/>
              <w:bottom w:val="single" w:color="000000" w:sz="4" w:space="0"/>
              <w:right w:val="single" w:color="000000" w:sz="4" w:space="0"/>
            </w:tcBorders>
            <w:vAlign w:val="center"/>
          </w:tcPr>
          <w:p>
            <w:pPr>
              <w:widowControl/>
              <w:autoSpaceDE w:val="0"/>
              <w:jc w:val="center"/>
              <w:textAlignment w:val="center"/>
              <w:rPr>
                <w:rFonts w:hint="eastAsia" w:ascii="Times New Roman" w:hAnsi="Times New Roman" w:eastAsia="仿宋" w:cs="Times New Roman"/>
                <w:kern w:val="0"/>
                <w:sz w:val="28"/>
                <w:szCs w:val="28"/>
                <w:lang w:eastAsia="zh-CN"/>
              </w:rPr>
            </w:pPr>
            <w:r>
              <w:rPr>
                <w:rFonts w:hint="eastAsia" w:ascii="Times New Roman" w:hAnsi="Times New Roman" w:eastAsia="仿宋" w:cs="Times New Roman"/>
                <w:kern w:val="0"/>
                <w:sz w:val="28"/>
                <w:szCs w:val="28"/>
                <w:lang w:eastAsia="zh-CN"/>
              </w:rPr>
              <w:t>奥组委冬奥需求</w:t>
            </w:r>
          </w:p>
        </w:tc>
      </w:tr>
      <w:tr>
        <w:tblPrEx>
          <w:tblLayout w:type="fixed"/>
          <w:tblCellMar>
            <w:top w:w="15" w:type="dxa"/>
            <w:left w:w="15" w:type="dxa"/>
            <w:bottom w:w="15" w:type="dxa"/>
            <w:right w:w="15" w:type="dxa"/>
          </w:tblCellMar>
        </w:tblPrEx>
        <w:trPr>
          <w:trHeight w:val="405" w:hRule="atLeast"/>
        </w:trPr>
        <w:tc>
          <w:tcPr>
            <w:tcW w:w="2036" w:type="dxa"/>
            <w:tcBorders>
              <w:top w:val="single" w:color="000000" w:sz="4" w:space="0"/>
              <w:left w:val="single" w:color="000000" w:sz="4" w:space="0"/>
              <w:bottom w:val="single" w:color="000000" w:sz="4" w:space="0"/>
              <w:right w:val="single" w:color="000000" w:sz="4" w:space="0"/>
            </w:tcBorders>
            <w:vAlign w:val="center"/>
          </w:tcPr>
          <w:p>
            <w:pPr>
              <w:widowControl/>
              <w:autoSpaceDE w:val="0"/>
              <w:jc w:val="center"/>
              <w:textAlignment w:val="center"/>
              <w:rPr>
                <w:rFonts w:hint="eastAsia" w:ascii="Times New Roman" w:hAnsi="Times New Roman" w:eastAsia="仿宋" w:cs="Times New Roman"/>
                <w:sz w:val="28"/>
                <w:szCs w:val="28"/>
                <w:lang w:eastAsia="zh-CN"/>
              </w:rPr>
            </w:pPr>
            <w:r>
              <w:rPr>
                <w:rFonts w:hint="eastAsia" w:ascii="Times New Roman" w:hAnsi="Times New Roman" w:eastAsia="仿宋" w:cs="Times New Roman"/>
                <w:kern w:val="0"/>
                <w:sz w:val="28"/>
                <w:szCs w:val="28"/>
                <w:lang w:eastAsia="zh-CN"/>
              </w:rPr>
              <w:t>北京市技术交易促进中心</w:t>
            </w:r>
          </w:p>
        </w:tc>
        <w:tc>
          <w:tcPr>
            <w:tcW w:w="2079" w:type="dxa"/>
            <w:tcBorders>
              <w:top w:val="single" w:color="000000" w:sz="4" w:space="0"/>
              <w:left w:val="nil"/>
              <w:bottom w:val="single" w:color="000000" w:sz="4" w:space="0"/>
              <w:right w:val="single" w:color="000000" w:sz="4" w:space="0"/>
            </w:tcBorders>
            <w:vAlign w:val="center"/>
          </w:tcPr>
          <w:p>
            <w:pPr>
              <w:widowControl/>
              <w:autoSpaceDE w:val="0"/>
              <w:jc w:val="center"/>
              <w:textAlignment w:val="center"/>
              <w:rPr>
                <w:rFonts w:hint="default" w:ascii="Times New Roman" w:hAnsi="Times New Roman" w:eastAsia="仿宋" w:cs="Times New Roman"/>
                <w:kern w:val="0"/>
                <w:sz w:val="28"/>
                <w:szCs w:val="28"/>
              </w:rPr>
            </w:pPr>
            <w:r>
              <w:rPr>
                <w:rFonts w:hint="default" w:ascii="Times New Roman" w:hAnsi="Times New Roman" w:cs="Times New Roman"/>
                <w:color w:val="auto"/>
                <w:kern w:val="0"/>
                <w:sz w:val="28"/>
                <w:szCs w:val="28"/>
                <w:vertAlign w:val="baseline"/>
                <w:lang w:eastAsia="zh-CN"/>
              </w:rPr>
              <w:t>010</w:t>
            </w:r>
            <w:r>
              <w:rPr>
                <w:rFonts w:hint="default" w:ascii="Times New Roman" w:hAnsi="Times New Roman" w:cs="Times New Roman"/>
                <w:color w:val="auto"/>
                <w:kern w:val="0"/>
                <w:sz w:val="28"/>
                <w:szCs w:val="28"/>
                <w:vertAlign w:val="baseline"/>
                <w:lang w:val="en-US" w:eastAsia="zh-CN"/>
              </w:rPr>
              <w:t>-</w:t>
            </w:r>
            <w:r>
              <w:rPr>
                <w:rFonts w:hint="default" w:ascii="Times New Roman" w:hAnsi="Times New Roman" w:cs="Times New Roman"/>
                <w:color w:val="auto"/>
                <w:kern w:val="0"/>
                <w:sz w:val="28"/>
                <w:szCs w:val="28"/>
                <w:vertAlign w:val="baseline"/>
                <w:lang w:eastAsia="zh-CN"/>
              </w:rPr>
              <w:t>82671660</w:t>
            </w:r>
            <w:r>
              <w:rPr>
                <w:rFonts w:hint="default" w:ascii="Times New Roman" w:hAnsi="Times New Roman" w:cs="Times New Roman"/>
                <w:color w:val="auto"/>
                <w:kern w:val="0"/>
                <w:sz w:val="28"/>
                <w:szCs w:val="28"/>
                <w:vertAlign w:val="baseline"/>
                <w:lang w:val="en-US" w:eastAsia="zh-CN"/>
              </w:rPr>
              <w:t xml:space="preserve">   </w:t>
            </w:r>
            <w:r>
              <w:rPr>
                <w:rFonts w:hint="default" w:ascii="Times New Roman" w:hAnsi="Times New Roman" w:cs="Times New Roman"/>
                <w:color w:val="auto"/>
                <w:kern w:val="0"/>
                <w:sz w:val="28"/>
                <w:szCs w:val="28"/>
                <w:vertAlign w:val="baseline"/>
                <w:lang w:eastAsia="zh-CN"/>
              </w:rPr>
              <w:t>18600939712</w:t>
            </w:r>
          </w:p>
        </w:tc>
        <w:tc>
          <w:tcPr>
            <w:tcW w:w="3021" w:type="dxa"/>
            <w:tcBorders>
              <w:top w:val="single" w:color="000000" w:sz="4" w:space="0"/>
              <w:left w:val="nil"/>
              <w:bottom w:val="single" w:color="000000" w:sz="4" w:space="0"/>
              <w:right w:val="single" w:color="000000" w:sz="4" w:space="0"/>
            </w:tcBorders>
            <w:vAlign w:val="center"/>
          </w:tcPr>
          <w:p>
            <w:pPr>
              <w:widowControl/>
              <w:autoSpaceDE w:val="0"/>
              <w:jc w:val="center"/>
              <w:textAlignment w:val="center"/>
              <w:rPr>
                <w:rFonts w:hint="default" w:ascii="Times New Roman" w:hAnsi="Times New Roman" w:eastAsia="仿宋" w:cs="Times New Roman"/>
                <w:kern w:val="0"/>
                <w:sz w:val="28"/>
                <w:szCs w:val="28"/>
              </w:rPr>
            </w:pPr>
            <w:r>
              <w:rPr>
                <w:rFonts w:hint="default" w:ascii="Times New Roman" w:hAnsi="Times New Roman" w:eastAsia="宋体" w:cs="Times New Roman"/>
                <w:color w:val="auto"/>
                <w:kern w:val="0"/>
                <w:sz w:val="28"/>
                <w:szCs w:val="28"/>
                <w:vertAlign w:val="baseline"/>
                <w:lang w:eastAsia="zh-CN"/>
              </w:rPr>
              <w:t>xuqiu@bjkw.gov.cn</w:t>
            </w:r>
          </w:p>
        </w:tc>
        <w:tc>
          <w:tcPr>
            <w:tcW w:w="1993" w:type="dxa"/>
            <w:tcBorders>
              <w:top w:val="single" w:color="000000" w:sz="4" w:space="0"/>
              <w:left w:val="nil"/>
              <w:bottom w:val="single" w:color="000000" w:sz="4" w:space="0"/>
              <w:right w:val="single" w:color="000000" w:sz="4" w:space="0"/>
            </w:tcBorders>
            <w:vAlign w:val="center"/>
          </w:tcPr>
          <w:p>
            <w:pPr>
              <w:widowControl/>
              <w:autoSpaceDE w:val="0"/>
              <w:jc w:val="center"/>
              <w:textAlignment w:val="center"/>
              <w:rPr>
                <w:rFonts w:hint="eastAsia" w:ascii="Times New Roman" w:hAnsi="Times New Roman" w:eastAsia="仿宋" w:cs="Times New Roman"/>
                <w:kern w:val="0"/>
                <w:sz w:val="28"/>
                <w:szCs w:val="28"/>
                <w:lang w:eastAsia="zh-CN"/>
              </w:rPr>
            </w:pPr>
            <w:r>
              <w:rPr>
                <w:rFonts w:hint="eastAsia" w:ascii="Times New Roman" w:hAnsi="Times New Roman" w:eastAsia="仿宋" w:cs="Times New Roman"/>
                <w:kern w:val="0"/>
                <w:sz w:val="28"/>
                <w:szCs w:val="28"/>
                <w:lang w:eastAsia="zh-CN"/>
              </w:rPr>
              <w:t>北京市冬奥需求</w:t>
            </w:r>
          </w:p>
        </w:tc>
      </w:tr>
      <w:tr>
        <w:tblPrEx>
          <w:tblLayout w:type="fixed"/>
          <w:tblCellMar>
            <w:top w:w="15" w:type="dxa"/>
            <w:left w:w="15" w:type="dxa"/>
            <w:bottom w:w="15" w:type="dxa"/>
            <w:right w:w="15" w:type="dxa"/>
          </w:tblCellMar>
        </w:tblPrEx>
        <w:trPr>
          <w:trHeight w:val="405" w:hRule="atLeast"/>
        </w:trPr>
        <w:tc>
          <w:tcPr>
            <w:tcW w:w="2036" w:type="dxa"/>
            <w:tcBorders>
              <w:top w:val="single" w:color="000000" w:sz="4" w:space="0"/>
              <w:left w:val="single" w:color="000000" w:sz="4" w:space="0"/>
              <w:bottom w:val="single" w:color="000000" w:sz="4" w:space="0"/>
              <w:right w:val="single" w:color="000000" w:sz="4" w:space="0"/>
            </w:tcBorders>
            <w:vAlign w:val="center"/>
          </w:tcPr>
          <w:p>
            <w:pPr>
              <w:widowControl/>
              <w:autoSpaceDE w:val="0"/>
              <w:jc w:val="center"/>
              <w:textAlignment w:val="center"/>
              <w:rPr>
                <w:rFonts w:hint="eastAsia" w:ascii="Times New Roman" w:hAnsi="Times New Roman" w:eastAsia="仿宋" w:cs="Times New Roman"/>
                <w:kern w:val="0"/>
                <w:sz w:val="28"/>
                <w:szCs w:val="28"/>
                <w:lang w:eastAsia="zh-CN"/>
              </w:rPr>
            </w:pPr>
            <w:r>
              <w:rPr>
                <w:rFonts w:hint="eastAsia" w:ascii="Times New Roman" w:hAnsi="Times New Roman" w:eastAsia="仿宋" w:cs="Times New Roman"/>
                <w:kern w:val="0"/>
                <w:sz w:val="28"/>
                <w:szCs w:val="28"/>
                <w:lang w:eastAsia="zh-CN"/>
              </w:rPr>
              <w:t>河北省科技成果转化服务中心</w:t>
            </w:r>
          </w:p>
        </w:tc>
        <w:tc>
          <w:tcPr>
            <w:tcW w:w="2079" w:type="dxa"/>
            <w:tcBorders>
              <w:top w:val="single" w:color="000000" w:sz="4" w:space="0"/>
              <w:left w:val="nil"/>
              <w:bottom w:val="single" w:color="000000" w:sz="4" w:space="0"/>
              <w:right w:val="single" w:color="000000" w:sz="4" w:space="0"/>
            </w:tcBorders>
            <w:vAlign w:val="center"/>
          </w:tcPr>
          <w:p>
            <w:pPr>
              <w:widowControl/>
              <w:autoSpaceDE w:val="0"/>
              <w:jc w:val="center"/>
              <w:textAlignment w:val="center"/>
              <w:rPr>
                <w:rFonts w:hint="default" w:ascii="Times New Roman" w:hAnsi="Times New Roman" w:eastAsia="仿宋" w:cs="Times New Roman"/>
                <w:kern w:val="0"/>
                <w:sz w:val="28"/>
                <w:szCs w:val="28"/>
              </w:rPr>
            </w:pPr>
            <w:r>
              <w:rPr>
                <w:rFonts w:hint="default" w:ascii="Times New Roman" w:hAnsi="Times New Roman" w:cs="Times New Roman"/>
                <w:color w:val="auto"/>
                <w:kern w:val="0"/>
                <w:sz w:val="28"/>
                <w:szCs w:val="28"/>
                <w:vertAlign w:val="baseline"/>
                <w:lang w:eastAsia="zh-CN"/>
              </w:rPr>
              <w:t>0311-85817906</w:t>
            </w:r>
            <w:r>
              <w:rPr>
                <w:rFonts w:hint="default" w:ascii="Times New Roman" w:hAnsi="Times New Roman" w:cs="Times New Roman"/>
                <w:color w:val="auto"/>
                <w:kern w:val="0"/>
                <w:sz w:val="28"/>
                <w:szCs w:val="28"/>
                <w:vertAlign w:val="baseline"/>
                <w:lang w:val="en-US" w:eastAsia="zh-CN"/>
              </w:rPr>
              <w:t xml:space="preserve">  </w:t>
            </w:r>
            <w:r>
              <w:rPr>
                <w:rFonts w:hint="default" w:ascii="Times New Roman" w:hAnsi="Times New Roman" w:cs="Times New Roman"/>
                <w:color w:val="auto"/>
                <w:kern w:val="0"/>
                <w:sz w:val="28"/>
                <w:szCs w:val="28"/>
                <w:vertAlign w:val="baseline"/>
                <w:lang w:eastAsia="zh-CN"/>
              </w:rPr>
              <w:t>13739724375</w:t>
            </w:r>
          </w:p>
        </w:tc>
        <w:tc>
          <w:tcPr>
            <w:tcW w:w="3021" w:type="dxa"/>
            <w:tcBorders>
              <w:top w:val="single" w:color="000000" w:sz="4" w:space="0"/>
              <w:left w:val="nil"/>
              <w:bottom w:val="single" w:color="000000" w:sz="4" w:space="0"/>
              <w:right w:val="single" w:color="000000" w:sz="4" w:space="0"/>
            </w:tcBorders>
            <w:vAlign w:val="center"/>
          </w:tcPr>
          <w:p>
            <w:pPr>
              <w:widowControl/>
              <w:autoSpaceDE w:val="0"/>
              <w:jc w:val="center"/>
              <w:textAlignment w:val="center"/>
              <w:rPr>
                <w:rFonts w:hint="default" w:ascii="Times New Roman" w:hAnsi="Times New Roman" w:eastAsia="仿宋" w:cs="Times New Roman"/>
                <w:kern w:val="0"/>
                <w:sz w:val="28"/>
                <w:szCs w:val="28"/>
              </w:rPr>
            </w:pPr>
            <w:r>
              <w:rPr>
                <w:rFonts w:hint="default" w:ascii="Times New Roman" w:hAnsi="Times New Roman" w:eastAsia="宋体" w:cs="Times New Roman"/>
                <w:color w:val="auto"/>
                <w:kern w:val="0"/>
                <w:sz w:val="28"/>
                <w:szCs w:val="28"/>
                <w:vertAlign w:val="baseline"/>
                <w:lang w:eastAsia="zh-CN"/>
              </w:rPr>
              <w:t>13739724375@163.com</w:t>
            </w:r>
          </w:p>
        </w:tc>
        <w:tc>
          <w:tcPr>
            <w:tcW w:w="1993" w:type="dxa"/>
            <w:tcBorders>
              <w:top w:val="single" w:color="000000" w:sz="4" w:space="0"/>
              <w:left w:val="nil"/>
              <w:bottom w:val="single" w:color="000000" w:sz="4" w:space="0"/>
              <w:right w:val="single" w:color="000000" w:sz="4" w:space="0"/>
            </w:tcBorders>
            <w:vAlign w:val="center"/>
          </w:tcPr>
          <w:p>
            <w:pPr>
              <w:widowControl/>
              <w:autoSpaceDE w:val="0"/>
              <w:jc w:val="center"/>
              <w:textAlignment w:val="center"/>
              <w:rPr>
                <w:rFonts w:hint="eastAsia" w:ascii="Times New Roman" w:hAnsi="Times New Roman" w:eastAsia="仿宋" w:cs="Times New Roman"/>
                <w:kern w:val="0"/>
                <w:sz w:val="28"/>
                <w:szCs w:val="28"/>
                <w:lang w:eastAsia="zh-CN"/>
              </w:rPr>
            </w:pPr>
            <w:r>
              <w:rPr>
                <w:rFonts w:hint="eastAsia" w:ascii="Times New Roman" w:hAnsi="Times New Roman" w:eastAsia="仿宋" w:cs="Times New Roman"/>
                <w:kern w:val="0"/>
                <w:sz w:val="28"/>
                <w:szCs w:val="28"/>
                <w:lang w:eastAsia="zh-CN"/>
              </w:rPr>
              <w:t>河北省冬奥需求</w:t>
            </w:r>
          </w:p>
        </w:tc>
      </w:tr>
    </w:tbl>
    <w:p>
      <w:pPr>
        <w:pStyle w:val="6"/>
        <w:spacing w:before="0" w:beforeAutospacing="0" w:after="0" w:afterAutospacing="0" w:line="307" w:lineRule="atLeast"/>
        <w:ind w:firstLine="640" w:firstLineChars="200"/>
        <w:rPr>
          <w:rFonts w:hint="eastAsia" w:ascii="黑体" w:hAnsi="黑体" w:eastAsia="黑体"/>
          <w:sz w:val="44"/>
          <w:szCs w:val="44"/>
        </w:rPr>
        <w:sectPr>
          <w:footerReference r:id="rId4" w:type="default"/>
          <w:pgSz w:w="11906" w:h="16838"/>
          <w:pgMar w:top="1440" w:right="1800" w:bottom="1440" w:left="1800" w:header="851" w:footer="992" w:gutter="0"/>
          <w:pgNumType w:start="1"/>
          <w:cols w:space="720" w:num="1"/>
          <w:docGrid w:type="lines" w:linePitch="312" w:charSpace="0"/>
        </w:sectPr>
      </w:pPr>
      <w:r>
        <w:rPr>
          <w:rFonts w:hint="default" w:ascii="Times New Roman" w:hAnsi="Times New Roman" w:eastAsia="仿宋" w:cs="Times New Roman"/>
          <w:sz w:val="32"/>
          <w:szCs w:val="32"/>
          <w:shd w:val="clear" w:color="auto" w:fill="FFFFFF"/>
        </w:rPr>
        <w:t>4.建议与投诉电话：010-88656293</w:t>
      </w:r>
    </w:p>
    <w:sdt>
      <w:sdtPr>
        <w:rPr>
          <w:rFonts w:hint="eastAsia" w:ascii="黑体" w:hAnsi="黑体" w:eastAsia="黑体" w:cs="黑体"/>
          <w:kern w:val="2"/>
          <w:sz w:val="52"/>
          <w:szCs w:val="52"/>
          <w:lang w:val="en-US" w:eastAsia="zh-CN" w:bidi="ar-SA"/>
        </w:rPr>
        <w:id w:val="147479709"/>
        <w:docPartObj>
          <w:docPartGallery w:val="Table of Contents"/>
          <w:docPartUnique/>
        </w:docPartObj>
      </w:sdtPr>
      <w:sdtEndPr>
        <w:rPr>
          <w:rFonts w:hint="eastAsia" w:ascii="黑体" w:hAnsi="黑体" w:eastAsia="黑体" w:cs="黑体"/>
          <w:kern w:val="2"/>
          <w:sz w:val="20"/>
          <w:szCs w:val="20"/>
          <w:lang w:val="en-US" w:eastAsia="zh-CN" w:bidi="ar-SA"/>
        </w:rPr>
      </w:sdtEndPr>
      <w:sdtContent>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黑体" w:hAnsi="黑体" w:eastAsia="黑体" w:cs="黑体"/>
              <w:sz w:val="52"/>
              <w:szCs w:val="52"/>
            </w:rPr>
          </w:pPr>
          <w:bookmarkStart w:id="0" w:name="_Toc14912_WPSOffice_Type2"/>
          <w:r>
            <w:rPr>
              <w:rFonts w:hint="eastAsia" w:ascii="黑体" w:hAnsi="黑体" w:eastAsia="黑体" w:cs="黑体"/>
              <w:sz w:val="52"/>
              <w:szCs w:val="52"/>
            </w:rPr>
            <w:t>目录</w:t>
          </w:r>
        </w:p>
        <w:p>
          <w:pPr>
            <w:pStyle w:val="11"/>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b/>
              <w:bCs/>
              <w:sz w:val="32"/>
              <w:szCs w:val="32"/>
            </w:rPr>
            <w:fldChar w:fldCharType="begin"/>
          </w:r>
          <w:r>
            <w:rPr>
              <w:rFonts w:hint="eastAsia" w:ascii="仿宋" w:hAnsi="仿宋" w:eastAsia="仿宋" w:cs="仿宋"/>
              <w:sz w:val="32"/>
              <w:szCs w:val="32"/>
            </w:rPr>
            <w:instrText xml:space="preserve"> HYPERLINK \l _Toc8680_WPSOffice_Level1 </w:instrText>
          </w:r>
          <w:r>
            <w:rPr>
              <w:rFonts w:hint="eastAsia" w:ascii="仿宋" w:hAnsi="仿宋" w:eastAsia="仿宋" w:cs="仿宋"/>
              <w:b/>
              <w:bCs/>
              <w:sz w:val="32"/>
              <w:szCs w:val="32"/>
            </w:rPr>
            <w:fldChar w:fldCharType="separate"/>
          </w:r>
          <w:sdt>
            <w:sdtPr>
              <w:rPr>
                <w:rFonts w:hint="eastAsia" w:ascii="仿宋" w:hAnsi="仿宋" w:eastAsia="仿宋" w:cs="仿宋"/>
                <w:b/>
                <w:bCs/>
                <w:kern w:val="2"/>
                <w:sz w:val="32"/>
                <w:szCs w:val="32"/>
                <w:lang w:val="en-US" w:eastAsia="zh-CN" w:bidi="ar-SA"/>
              </w:rPr>
              <w:id w:val="147479709"/>
              <w:placeholder>
                <w:docPart w:val="{ce98514b-0b88-4827-a991-8b175d6ec8a1}"/>
              </w:placeholder>
            </w:sdtPr>
            <w:sdtEndPr>
              <w:rPr>
                <w:rFonts w:hint="eastAsia" w:ascii="仿宋" w:hAnsi="仿宋" w:eastAsia="仿宋" w:cs="仿宋"/>
                <w:b/>
                <w:bCs/>
                <w:kern w:val="2"/>
                <w:sz w:val="32"/>
                <w:szCs w:val="32"/>
                <w:lang w:val="en-US" w:eastAsia="zh-CN" w:bidi="ar-SA"/>
              </w:rPr>
            </w:sdtEndPr>
            <w:sdtContent>
              <w:r>
                <w:rPr>
                  <w:rFonts w:hint="eastAsia" w:ascii="仿宋" w:hAnsi="仿宋" w:eastAsia="仿宋" w:cs="仿宋"/>
                  <w:b/>
                  <w:bCs/>
                  <w:kern w:val="2"/>
                  <w:sz w:val="32"/>
                  <w:szCs w:val="32"/>
                  <w:lang w:val="en-US" w:eastAsia="zh-CN" w:bidi="ar-SA"/>
                </w:rPr>
                <w:t>一、</w:t>
              </w:r>
              <w:r>
                <w:rPr>
                  <w:rFonts w:hint="eastAsia" w:ascii="仿宋" w:hAnsi="仿宋" w:eastAsia="仿宋" w:cs="仿宋"/>
                  <w:b/>
                  <w:bCs/>
                  <w:sz w:val="32"/>
                  <w:szCs w:val="32"/>
                </w:rPr>
                <w:t>奥组委冬奥需求</w:t>
              </w:r>
            </w:sdtContent>
          </w:sdt>
          <w:r>
            <w:rPr>
              <w:rFonts w:hint="eastAsia" w:ascii="仿宋" w:hAnsi="仿宋" w:eastAsia="仿宋" w:cs="仿宋"/>
              <w:b/>
              <w:bCs/>
              <w:sz w:val="32"/>
              <w:szCs w:val="32"/>
            </w:rPr>
            <w:tab/>
          </w:r>
          <w:bookmarkStart w:id="1" w:name="_Toc8680_WPSOffice_Level1Page"/>
          <w:r>
            <w:rPr>
              <w:rFonts w:hint="default" w:ascii="Times New Roman" w:hAnsi="Times New Roman" w:eastAsia="仿宋" w:cs="Times New Roman"/>
              <w:b/>
              <w:bCs/>
              <w:sz w:val="32"/>
              <w:szCs w:val="32"/>
            </w:rPr>
            <w:t>1</w:t>
          </w:r>
          <w:bookmarkEnd w:id="1"/>
          <w:r>
            <w:rPr>
              <w:rFonts w:hint="eastAsia" w:ascii="仿宋" w:hAnsi="仿宋" w:eastAsia="仿宋" w:cs="仿宋"/>
              <w:b/>
              <w:bCs/>
              <w:sz w:val="32"/>
              <w:szCs w:val="32"/>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_Toc14912_WPSOffice_Level2 </w:instrText>
          </w:r>
          <w:r>
            <w:rPr>
              <w:rFonts w:hint="eastAsia" w:ascii="仿宋" w:hAnsi="仿宋" w:eastAsia="仿宋" w:cs="仿宋"/>
              <w:sz w:val="32"/>
              <w:szCs w:val="32"/>
            </w:rPr>
            <w:fldChar w:fldCharType="separate"/>
          </w:r>
          <w:sdt>
            <w:sdtPr>
              <w:rPr>
                <w:rFonts w:hint="default" w:ascii="Times New Roman" w:hAnsi="Times New Roman" w:eastAsia="仿宋" w:cs="Times New Roman"/>
                <w:kern w:val="2"/>
                <w:sz w:val="32"/>
                <w:szCs w:val="32"/>
                <w:lang w:val="en-US" w:eastAsia="zh-CN" w:bidi="ar-SA"/>
              </w:rPr>
              <w:id w:val="147479709"/>
              <w:placeholder>
                <w:docPart w:val="{a8aff9a6-978d-4301-b024-15959c6fadf8}"/>
              </w:placeholder>
            </w:sdtPr>
            <w:sdtEndPr>
              <w:rPr>
                <w:rFonts w:hint="eastAsia" w:ascii="仿宋" w:hAnsi="仿宋" w:eastAsia="仿宋" w:cs="仿宋"/>
                <w:kern w:val="2"/>
                <w:sz w:val="32"/>
                <w:szCs w:val="32"/>
                <w:lang w:val="en-US" w:eastAsia="zh-CN" w:bidi="ar-SA"/>
              </w:rPr>
            </w:sdtEndPr>
            <w:sdtContent>
              <w:r>
                <w:rPr>
                  <w:rFonts w:hint="default" w:ascii="Times New Roman" w:hAnsi="Times New Roman" w:eastAsia="仿宋" w:cs="Times New Roman"/>
                  <w:kern w:val="2"/>
                  <w:sz w:val="32"/>
                  <w:szCs w:val="32"/>
                  <w:lang w:val="en-US" w:eastAsia="zh-CN" w:bidi="ar-SA"/>
                </w:rPr>
                <w:t>1.</w:t>
              </w:r>
              <w:r>
                <w:rPr>
                  <w:rFonts w:hint="eastAsia" w:ascii="仿宋" w:hAnsi="仿宋" w:eastAsia="仿宋" w:cs="仿宋"/>
                  <w:sz w:val="32"/>
                  <w:szCs w:val="32"/>
                </w:rPr>
                <w:t>地面手持火</w:t>
              </w:r>
              <w:r>
                <w:rPr>
                  <w:rFonts w:hint="eastAsia" w:ascii="仿宋" w:hAnsi="仿宋" w:eastAsia="仿宋" w:cs="仿宋"/>
                  <w:sz w:val="32"/>
                  <w:szCs w:val="32"/>
                  <w:lang w:eastAsia="zh-CN"/>
                </w:rPr>
                <w:t>炬</w:t>
              </w:r>
              <w:r>
                <w:rPr>
                  <w:rFonts w:hint="eastAsia" w:ascii="仿宋" w:hAnsi="仿宋" w:eastAsia="仿宋" w:cs="仿宋"/>
                  <w:sz w:val="32"/>
                  <w:szCs w:val="32"/>
                </w:rPr>
                <w:t>技术和火种灯技术需求</w:t>
              </w:r>
            </w:sdtContent>
          </w:sdt>
          <w:r>
            <w:rPr>
              <w:rFonts w:hint="eastAsia" w:ascii="仿宋" w:hAnsi="仿宋" w:eastAsia="仿宋" w:cs="仿宋"/>
              <w:sz w:val="32"/>
              <w:szCs w:val="32"/>
            </w:rPr>
            <w:tab/>
          </w:r>
          <w:bookmarkStart w:id="2" w:name="_Toc14912_WPSOffice_Level2Page"/>
          <w:r>
            <w:rPr>
              <w:rFonts w:hint="default" w:ascii="Times New Roman" w:hAnsi="Times New Roman" w:eastAsia="仿宋" w:cs="Times New Roman"/>
              <w:sz w:val="32"/>
              <w:szCs w:val="32"/>
            </w:rPr>
            <w:t>2</w:t>
          </w:r>
          <w:bookmarkEnd w:id="2"/>
          <w:r>
            <w:rPr>
              <w:rFonts w:hint="eastAsia" w:ascii="仿宋" w:hAnsi="仿宋" w:eastAsia="仿宋" w:cs="仿宋"/>
              <w:sz w:val="32"/>
              <w:szCs w:val="32"/>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_Toc101_WPSOffice_Level2 </w:instrText>
          </w:r>
          <w:r>
            <w:rPr>
              <w:rFonts w:hint="eastAsia" w:ascii="仿宋" w:hAnsi="仿宋" w:eastAsia="仿宋" w:cs="仿宋"/>
              <w:sz w:val="32"/>
              <w:szCs w:val="32"/>
            </w:rPr>
            <w:fldChar w:fldCharType="separate"/>
          </w:r>
          <w:sdt>
            <w:sdtPr>
              <w:rPr>
                <w:rFonts w:hint="default" w:ascii="Times New Roman" w:hAnsi="Times New Roman" w:eastAsia="仿宋" w:cs="Times New Roman"/>
                <w:kern w:val="2"/>
                <w:sz w:val="32"/>
                <w:szCs w:val="32"/>
                <w:lang w:val="en-US" w:eastAsia="zh-CN" w:bidi="ar-SA"/>
              </w:rPr>
              <w:id w:val="147479709"/>
              <w:placeholder>
                <w:docPart w:val="{b7c9ebc8-803e-4a5f-8495-8729bcb3d954}"/>
              </w:placeholder>
            </w:sdtPr>
            <w:sdtEndPr>
              <w:rPr>
                <w:rFonts w:hint="eastAsia" w:ascii="仿宋" w:hAnsi="仿宋" w:eastAsia="仿宋" w:cs="仿宋"/>
                <w:kern w:val="2"/>
                <w:sz w:val="32"/>
                <w:szCs w:val="32"/>
                <w:lang w:val="en-US" w:eastAsia="zh-CN" w:bidi="ar-SA"/>
              </w:rPr>
            </w:sdtEndPr>
            <w:sdtContent>
              <w:r>
                <w:rPr>
                  <w:rFonts w:hint="default" w:ascii="Times New Roman" w:hAnsi="Times New Roman" w:eastAsia="仿宋" w:cs="Times New Roman"/>
                  <w:kern w:val="2"/>
                  <w:sz w:val="32"/>
                  <w:szCs w:val="32"/>
                  <w:lang w:val="en-US" w:eastAsia="zh-CN" w:bidi="ar-SA"/>
                </w:rPr>
                <w:t>2.</w:t>
              </w:r>
              <w:r>
                <w:rPr>
                  <w:rFonts w:hint="eastAsia" w:ascii="仿宋" w:hAnsi="仿宋" w:eastAsia="仿宋" w:cs="仿宋"/>
                  <w:sz w:val="32"/>
                  <w:szCs w:val="32"/>
                </w:rPr>
                <w:t>火炬手招募与管理系统需求</w:t>
              </w:r>
            </w:sdtContent>
          </w:sdt>
          <w:r>
            <w:rPr>
              <w:rFonts w:hint="eastAsia" w:ascii="仿宋" w:hAnsi="仿宋" w:eastAsia="仿宋" w:cs="仿宋"/>
              <w:sz w:val="32"/>
              <w:szCs w:val="32"/>
            </w:rPr>
            <w:tab/>
          </w:r>
          <w:bookmarkStart w:id="3" w:name="_Toc101_WPSOffice_Level2Page"/>
          <w:r>
            <w:rPr>
              <w:rFonts w:hint="default" w:ascii="Times New Roman" w:hAnsi="Times New Roman" w:eastAsia="仿宋" w:cs="Times New Roman"/>
              <w:sz w:val="32"/>
              <w:szCs w:val="32"/>
            </w:rPr>
            <w:t>5</w:t>
          </w:r>
          <w:bookmarkEnd w:id="3"/>
          <w:r>
            <w:rPr>
              <w:rFonts w:hint="eastAsia" w:ascii="仿宋" w:hAnsi="仿宋" w:eastAsia="仿宋" w:cs="仿宋"/>
              <w:sz w:val="32"/>
              <w:szCs w:val="32"/>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_Toc24240_WPSOffice_Level2 </w:instrText>
          </w:r>
          <w:r>
            <w:rPr>
              <w:rFonts w:hint="eastAsia" w:ascii="仿宋" w:hAnsi="仿宋" w:eastAsia="仿宋" w:cs="仿宋"/>
              <w:sz w:val="32"/>
              <w:szCs w:val="32"/>
            </w:rPr>
            <w:fldChar w:fldCharType="separate"/>
          </w:r>
          <w:sdt>
            <w:sdtPr>
              <w:rPr>
                <w:rFonts w:hint="default" w:ascii="Times New Roman" w:hAnsi="Times New Roman" w:eastAsia="仿宋" w:cs="Times New Roman"/>
                <w:kern w:val="2"/>
                <w:sz w:val="32"/>
                <w:szCs w:val="32"/>
                <w:lang w:val="en-US" w:eastAsia="zh-CN" w:bidi="ar-SA"/>
              </w:rPr>
              <w:id w:val="147479709"/>
              <w:placeholder>
                <w:docPart w:val="{9510d3a6-f730-4ddb-8930-94973976d062}"/>
              </w:placeholder>
            </w:sdtPr>
            <w:sdtEndPr>
              <w:rPr>
                <w:rFonts w:hint="eastAsia" w:ascii="仿宋" w:hAnsi="仿宋" w:eastAsia="仿宋" w:cs="仿宋"/>
                <w:kern w:val="2"/>
                <w:sz w:val="32"/>
                <w:szCs w:val="32"/>
                <w:lang w:val="en-US" w:eastAsia="zh-CN" w:bidi="ar-SA"/>
              </w:rPr>
            </w:sdtEndPr>
            <w:sdtContent>
              <w:r>
                <w:rPr>
                  <w:rFonts w:hint="default" w:ascii="Times New Roman" w:hAnsi="Times New Roman" w:eastAsia="仿宋" w:cs="Times New Roman"/>
                  <w:kern w:val="2"/>
                  <w:sz w:val="32"/>
                  <w:szCs w:val="32"/>
                  <w:lang w:val="en-US" w:eastAsia="zh-CN" w:bidi="ar-SA"/>
                </w:rPr>
                <w:t>3.</w:t>
              </w:r>
              <w:r>
                <w:rPr>
                  <w:rFonts w:hint="eastAsia" w:ascii="仿宋" w:hAnsi="仿宋" w:eastAsia="仿宋" w:cs="仿宋"/>
                  <w:sz w:val="32"/>
                  <w:szCs w:val="32"/>
                </w:rPr>
                <w:t>具有奥运会特色和中国特色的餐饮机器人开发</w:t>
              </w:r>
            </w:sdtContent>
          </w:sdt>
          <w:r>
            <w:rPr>
              <w:rFonts w:hint="eastAsia" w:ascii="仿宋" w:hAnsi="仿宋" w:eastAsia="仿宋" w:cs="仿宋"/>
              <w:sz w:val="32"/>
              <w:szCs w:val="32"/>
            </w:rPr>
            <w:tab/>
          </w:r>
          <w:bookmarkStart w:id="4" w:name="_Toc24240_WPSOffice_Level2Page"/>
          <w:r>
            <w:rPr>
              <w:rFonts w:hint="default" w:ascii="Times New Roman" w:hAnsi="Times New Roman" w:eastAsia="仿宋" w:cs="Times New Roman"/>
              <w:sz w:val="32"/>
              <w:szCs w:val="32"/>
            </w:rPr>
            <w:t>7</w:t>
          </w:r>
          <w:bookmarkEnd w:id="4"/>
          <w:r>
            <w:rPr>
              <w:rFonts w:hint="eastAsia" w:ascii="仿宋" w:hAnsi="仿宋" w:eastAsia="仿宋" w:cs="仿宋"/>
              <w:sz w:val="32"/>
              <w:szCs w:val="32"/>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Times New Roman" w:hAnsi="Times New Roman" w:eastAsia="仿宋" w:cs="Times New Roman"/>
              <w:kern w:val="2"/>
              <w:sz w:val="32"/>
              <w:szCs w:val="32"/>
              <w:lang w:val="en-US" w:eastAsia="zh-CN" w:bidi="ar-SA"/>
            </w:rPr>
            <w:t>4.</w:t>
          </w:r>
          <w:r>
            <w:rPr>
              <w:rFonts w:hint="eastAsia" w:ascii="Times New Roman" w:hAnsi="Times New Roman" w:eastAsia="仿宋" w:cs="Times New Roman"/>
              <w:kern w:val="2"/>
              <w:sz w:val="32"/>
              <w:szCs w:val="32"/>
              <w:lang w:val="en-US" w:eastAsia="zh-CN" w:bidi="ar-SA"/>
            </w:rPr>
            <w:fldChar w:fldCharType="begin"/>
          </w:r>
          <w:r>
            <w:rPr>
              <w:rFonts w:hint="eastAsia" w:ascii="Times New Roman" w:hAnsi="Times New Roman" w:eastAsia="仿宋" w:cs="Times New Roman"/>
              <w:kern w:val="2"/>
              <w:sz w:val="32"/>
              <w:szCs w:val="32"/>
              <w:lang w:val="en-US" w:eastAsia="zh-CN" w:bidi="ar-SA"/>
            </w:rPr>
            <w:instrText xml:space="preserve"> HYPERLINK \l _Toc25294_WPSOffice_Level2 </w:instrText>
          </w:r>
          <w:r>
            <w:rPr>
              <w:rFonts w:hint="eastAsia" w:ascii="Times New Roman" w:hAnsi="Times New Roman" w:eastAsia="仿宋" w:cs="Times New Roman"/>
              <w:kern w:val="2"/>
              <w:sz w:val="32"/>
              <w:szCs w:val="32"/>
              <w:lang w:val="en-US" w:eastAsia="zh-CN" w:bidi="ar-SA"/>
            </w:rPr>
            <w:fldChar w:fldCharType="separate"/>
          </w:r>
          <w:sdt>
            <w:sdtPr>
              <w:rPr>
                <w:rFonts w:hint="eastAsia" w:ascii="Times New Roman" w:hAnsi="Times New Roman" w:eastAsia="仿宋" w:cs="Times New Roman"/>
                <w:kern w:val="2"/>
                <w:sz w:val="32"/>
                <w:szCs w:val="32"/>
                <w:lang w:val="en-US" w:eastAsia="zh-CN" w:bidi="ar-SA"/>
              </w:rPr>
              <w:id w:val="147479709"/>
              <w:placeholder>
                <w:docPart w:val="{d0f6de71-9013-4209-947b-9f98130d317e}"/>
              </w:placeholder>
            </w:sdtPr>
            <w:sdtEndPr>
              <w:rPr>
                <w:rFonts w:hint="eastAsia" w:ascii="Times New Roman" w:hAnsi="Times New Roman" w:eastAsia="仿宋" w:cs="Times New Roman"/>
                <w:kern w:val="2"/>
                <w:sz w:val="32"/>
                <w:szCs w:val="32"/>
                <w:lang w:val="en-US" w:eastAsia="zh-CN" w:bidi="ar-SA"/>
              </w:rPr>
            </w:sdtEndPr>
            <w:sdtContent>
              <w:r>
                <w:rPr>
                  <w:rFonts w:hint="eastAsia" w:ascii="Times New Roman" w:hAnsi="Times New Roman" w:eastAsia="仿宋" w:cs="Times New Roman"/>
                  <w:kern w:val="2"/>
                  <w:sz w:val="32"/>
                  <w:szCs w:val="32"/>
                  <w:lang w:val="en-US" w:eastAsia="zh-CN" w:bidi="ar-SA"/>
                </w:rPr>
                <w:t>气膜建筑空调系统表冷器易冻坏问题</w:t>
              </w:r>
            </w:sdtContent>
          </w:sdt>
          <w:r>
            <w:rPr>
              <w:rFonts w:hint="eastAsia" w:ascii="Times New Roman" w:hAnsi="Times New Roman" w:eastAsia="仿宋" w:cs="Times New Roman"/>
              <w:kern w:val="2"/>
              <w:sz w:val="32"/>
              <w:szCs w:val="32"/>
              <w:lang w:val="en-US" w:eastAsia="zh-CN" w:bidi="ar-SA"/>
            </w:rPr>
            <w:tab/>
          </w:r>
          <w:bookmarkStart w:id="5" w:name="_Toc25294_WPSOffice_Level2Page"/>
          <w:r>
            <w:rPr>
              <w:rFonts w:hint="eastAsia" w:ascii="Times New Roman" w:hAnsi="Times New Roman" w:eastAsia="仿宋" w:cs="Times New Roman"/>
              <w:kern w:val="2"/>
              <w:sz w:val="32"/>
              <w:szCs w:val="32"/>
              <w:lang w:val="en-US" w:eastAsia="zh-CN" w:bidi="ar-SA"/>
            </w:rPr>
            <w:t>9</w:t>
          </w:r>
          <w:bookmarkEnd w:id="5"/>
          <w:r>
            <w:rPr>
              <w:rFonts w:hint="eastAsia" w:ascii="Times New Roman" w:hAnsi="Times New Roman" w:eastAsia="仿宋" w:cs="Times New Roman"/>
              <w:kern w:val="2"/>
              <w:sz w:val="32"/>
              <w:szCs w:val="32"/>
              <w:lang w:val="en-US" w:eastAsia="zh-CN" w:bidi="ar-SA"/>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_Toc9700_WPSOffice_Level2 </w:instrText>
          </w:r>
          <w:r>
            <w:rPr>
              <w:rFonts w:hint="eastAsia" w:ascii="仿宋" w:hAnsi="仿宋" w:eastAsia="仿宋" w:cs="仿宋"/>
              <w:sz w:val="32"/>
              <w:szCs w:val="32"/>
            </w:rPr>
            <w:fldChar w:fldCharType="separate"/>
          </w:r>
          <w:sdt>
            <w:sdtPr>
              <w:rPr>
                <w:rFonts w:hint="default" w:ascii="Times New Roman" w:hAnsi="Times New Roman" w:eastAsia="仿宋" w:cs="Times New Roman"/>
                <w:kern w:val="2"/>
                <w:sz w:val="32"/>
                <w:szCs w:val="32"/>
                <w:lang w:val="en-US" w:eastAsia="zh-CN" w:bidi="ar-SA"/>
              </w:rPr>
              <w:id w:val="147479709"/>
              <w:placeholder>
                <w:docPart w:val="{3794c93a-3da5-4d50-8169-f59087ce8c85}"/>
              </w:placeholder>
            </w:sdtPr>
            <w:sdtEndPr>
              <w:rPr>
                <w:rFonts w:hint="eastAsia" w:ascii="仿宋" w:hAnsi="仿宋" w:eastAsia="仿宋" w:cs="仿宋"/>
                <w:kern w:val="2"/>
                <w:sz w:val="32"/>
                <w:szCs w:val="32"/>
                <w:lang w:val="en-US" w:eastAsia="zh-CN" w:bidi="ar-SA"/>
              </w:rPr>
            </w:sdtEndPr>
            <w:sdtContent>
              <w:r>
                <w:rPr>
                  <w:rFonts w:hint="default" w:ascii="Times New Roman" w:hAnsi="Times New Roman" w:eastAsia="仿宋" w:cs="Times New Roman"/>
                  <w:kern w:val="2"/>
                  <w:sz w:val="32"/>
                  <w:szCs w:val="32"/>
                  <w:lang w:val="en-US" w:eastAsia="zh-CN" w:bidi="ar-SA"/>
                </w:rPr>
                <w:t>5.</w:t>
              </w:r>
              <w:r>
                <w:rPr>
                  <w:rFonts w:hint="eastAsia" w:ascii="Times New Roman" w:hAnsi="Times New Roman" w:eastAsia="仿宋" w:cs="Times New Roman"/>
                  <w:kern w:val="2"/>
                  <w:sz w:val="32"/>
                  <w:szCs w:val="32"/>
                  <w:lang w:val="en-US" w:eastAsia="zh-CN" w:bidi="ar-SA"/>
                </w:rPr>
                <w:t>空气</w:t>
              </w:r>
              <w:r>
                <w:rPr>
                  <w:rFonts w:hint="eastAsia" w:ascii="仿宋" w:hAnsi="仿宋" w:eastAsia="仿宋" w:cs="仿宋"/>
                  <w:sz w:val="32"/>
                  <w:szCs w:val="32"/>
                </w:rPr>
                <w:t>源热泵机组智能除霜融霜技术</w:t>
              </w:r>
            </w:sdtContent>
          </w:sdt>
          <w:r>
            <w:rPr>
              <w:rFonts w:hint="eastAsia" w:ascii="仿宋" w:hAnsi="仿宋" w:eastAsia="仿宋" w:cs="仿宋"/>
              <w:sz w:val="32"/>
              <w:szCs w:val="32"/>
            </w:rPr>
            <w:tab/>
          </w:r>
          <w:bookmarkStart w:id="6" w:name="_Toc9700_WPSOffice_Level2Page"/>
          <w:r>
            <w:rPr>
              <w:rFonts w:hint="eastAsia" w:ascii="Times New Roman" w:hAnsi="Times New Roman" w:eastAsia="仿宋" w:cs="Times New Roman"/>
              <w:sz w:val="32"/>
              <w:szCs w:val="32"/>
            </w:rPr>
            <w:t>11</w:t>
          </w:r>
          <w:bookmarkEnd w:id="6"/>
          <w:r>
            <w:rPr>
              <w:rFonts w:hint="eastAsia" w:ascii="仿宋" w:hAnsi="仿宋" w:eastAsia="仿宋" w:cs="仿宋"/>
              <w:sz w:val="32"/>
              <w:szCs w:val="32"/>
            </w:rPr>
            <w:fldChar w:fldCharType="end"/>
          </w:r>
        </w:p>
        <w:p>
          <w:pPr>
            <w:pStyle w:val="11"/>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b/>
              <w:bCs/>
              <w:sz w:val="32"/>
              <w:szCs w:val="32"/>
            </w:rPr>
            <w:fldChar w:fldCharType="begin"/>
          </w:r>
          <w:r>
            <w:rPr>
              <w:rFonts w:hint="eastAsia" w:ascii="仿宋" w:hAnsi="仿宋" w:eastAsia="仿宋" w:cs="仿宋"/>
              <w:sz w:val="32"/>
              <w:szCs w:val="32"/>
            </w:rPr>
            <w:instrText xml:space="preserve"> HYPERLINK \l _Toc14912_WPSOffice_Level1 </w:instrText>
          </w:r>
          <w:r>
            <w:rPr>
              <w:rFonts w:hint="eastAsia" w:ascii="仿宋" w:hAnsi="仿宋" w:eastAsia="仿宋" w:cs="仿宋"/>
              <w:b/>
              <w:bCs/>
              <w:sz w:val="32"/>
              <w:szCs w:val="32"/>
            </w:rPr>
            <w:fldChar w:fldCharType="separate"/>
          </w:r>
          <w:sdt>
            <w:sdtPr>
              <w:rPr>
                <w:rFonts w:hint="eastAsia" w:ascii="仿宋" w:hAnsi="仿宋" w:eastAsia="仿宋" w:cs="仿宋"/>
                <w:b/>
                <w:bCs/>
                <w:kern w:val="2"/>
                <w:sz w:val="32"/>
                <w:szCs w:val="32"/>
                <w:lang w:val="en-US" w:eastAsia="zh-CN" w:bidi="ar-SA"/>
              </w:rPr>
              <w:id w:val="147479709"/>
              <w:placeholder>
                <w:docPart w:val="{9ce8d77d-360b-4da3-8f33-5d09d04523fe}"/>
              </w:placeholder>
            </w:sdtPr>
            <w:sdtEndPr>
              <w:rPr>
                <w:rFonts w:hint="eastAsia" w:ascii="仿宋" w:hAnsi="仿宋" w:eastAsia="仿宋" w:cs="仿宋"/>
                <w:b/>
                <w:bCs/>
                <w:kern w:val="2"/>
                <w:sz w:val="32"/>
                <w:szCs w:val="32"/>
                <w:lang w:val="en-US" w:eastAsia="zh-CN" w:bidi="ar-SA"/>
              </w:rPr>
            </w:sdtEndPr>
            <w:sdtContent>
              <w:r>
                <w:rPr>
                  <w:rFonts w:hint="eastAsia" w:ascii="仿宋" w:hAnsi="仿宋" w:eastAsia="仿宋" w:cs="仿宋"/>
                  <w:b/>
                  <w:bCs/>
                  <w:kern w:val="2"/>
                  <w:sz w:val="32"/>
                  <w:szCs w:val="32"/>
                  <w:lang w:val="en-US" w:eastAsia="zh-CN" w:bidi="ar-SA"/>
                </w:rPr>
                <w:t>二、</w:t>
              </w:r>
              <w:r>
                <w:rPr>
                  <w:rFonts w:hint="eastAsia" w:ascii="仿宋" w:hAnsi="仿宋" w:eastAsia="仿宋" w:cs="仿宋"/>
                  <w:b/>
                  <w:bCs/>
                  <w:sz w:val="32"/>
                  <w:szCs w:val="32"/>
                </w:rPr>
                <w:t>北京市冬奥需求</w:t>
              </w:r>
            </w:sdtContent>
          </w:sdt>
          <w:r>
            <w:rPr>
              <w:rFonts w:hint="eastAsia" w:ascii="仿宋" w:hAnsi="仿宋" w:eastAsia="仿宋" w:cs="仿宋"/>
              <w:b/>
              <w:bCs/>
              <w:sz w:val="32"/>
              <w:szCs w:val="32"/>
            </w:rPr>
            <w:tab/>
          </w:r>
          <w:bookmarkStart w:id="7" w:name="_Toc14912_WPSOffice_Level1Page"/>
          <w:r>
            <w:rPr>
              <w:rFonts w:hint="eastAsia" w:ascii="Times New Roman" w:hAnsi="Times New Roman" w:eastAsia="仿宋" w:cs="Times New Roman"/>
              <w:sz w:val="32"/>
              <w:szCs w:val="32"/>
            </w:rPr>
            <w:t>15</w:t>
          </w:r>
          <w:bookmarkEnd w:id="7"/>
          <w:r>
            <w:rPr>
              <w:rFonts w:hint="eastAsia" w:ascii="仿宋" w:hAnsi="仿宋" w:eastAsia="仿宋" w:cs="仿宋"/>
              <w:b/>
              <w:bCs/>
              <w:sz w:val="32"/>
              <w:szCs w:val="32"/>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Times New Roman" w:hAnsi="Times New Roman" w:eastAsia="仿宋" w:cs="Times New Roman"/>
              <w:kern w:val="2"/>
              <w:sz w:val="32"/>
              <w:szCs w:val="32"/>
              <w:lang w:val="en-US" w:eastAsia="zh-CN" w:bidi="ar-SA"/>
            </w:rPr>
            <w:t>6.</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_Toc10499_WPSOffice_Level2 </w:instrText>
          </w:r>
          <w:r>
            <w:rPr>
              <w:rFonts w:hint="eastAsia" w:ascii="仿宋" w:hAnsi="仿宋" w:eastAsia="仿宋" w:cs="仿宋"/>
              <w:sz w:val="32"/>
              <w:szCs w:val="32"/>
            </w:rPr>
            <w:fldChar w:fldCharType="separate"/>
          </w:r>
          <w:sdt>
            <w:sdtPr>
              <w:rPr>
                <w:rFonts w:hint="eastAsia" w:ascii="仿宋" w:hAnsi="仿宋" w:eastAsia="仿宋" w:cs="仿宋"/>
                <w:kern w:val="2"/>
                <w:sz w:val="32"/>
                <w:szCs w:val="32"/>
                <w:lang w:val="en-US" w:eastAsia="zh-CN" w:bidi="ar-SA"/>
              </w:rPr>
              <w:id w:val="147479709"/>
              <w:placeholder>
                <w:docPart w:val="{531328f0-c473-459e-8653-900c42dd29cb}"/>
              </w:placeholder>
            </w:sdtPr>
            <w:sdtEndPr>
              <w:rPr>
                <w:rFonts w:hint="eastAsia" w:ascii="仿宋" w:hAnsi="仿宋" w:eastAsia="仿宋" w:cs="仿宋"/>
                <w:kern w:val="2"/>
                <w:sz w:val="32"/>
                <w:szCs w:val="32"/>
                <w:lang w:val="en-US" w:eastAsia="zh-CN" w:bidi="ar-SA"/>
              </w:rPr>
            </w:sdtEndPr>
            <w:sdtContent>
              <w:r>
                <w:rPr>
                  <w:rFonts w:hint="eastAsia" w:ascii="仿宋" w:hAnsi="仿宋" w:eastAsia="仿宋" w:cs="仿宋"/>
                  <w:sz w:val="32"/>
                  <w:szCs w:val="32"/>
                </w:rPr>
                <w:t>5G共享室内分布式微站产品研发</w:t>
              </w:r>
            </w:sdtContent>
          </w:sdt>
          <w:r>
            <w:rPr>
              <w:rFonts w:hint="eastAsia" w:ascii="仿宋" w:hAnsi="仿宋" w:eastAsia="仿宋" w:cs="仿宋"/>
              <w:sz w:val="32"/>
              <w:szCs w:val="32"/>
            </w:rPr>
            <w:tab/>
          </w:r>
          <w:bookmarkStart w:id="8" w:name="_Toc10499_WPSOffice_Level2Page"/>
          <w:r>
            <w:rPr>
              <w:rFonts w:hint="eastAsia" w:ascii="Times New Roman" w:hAnsi="Times New Roman" w:eastAsia="仿宋" w:cs="Times New Roman"/>
              <w:sz w:val="32"/>
              <w:szCs w:val="32"/>
            </w:rPr>
            <w:t>16</w:t>
          </w:r>
          <w:bookmarkEnd w:id="8"/>
          <w:r>
            <w:rPr>
              <w:rFonts w:hint="eastAsia" w:ascii="仿宋" w:hAnsi="仿宋" w:eastAsia="仿宋" w:cs="仿宋"/>
              <w:sz w:val="32"/>
              <w:szCs w:val="32"/>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_Toc19054_WPSOffice_Level2 </w:instrText>
          </w:r>
          <w:r>
            <w:rPr>
              <w:rFonts w:hint="eastAsia" w:ascii="仿宋" w:hAnsi="仿宋" w:eastAsia="仿宋" w:cs="仿宋"/>
              <w:sz w:val="32"/>
              <w:szCs w:val="32"/>
            </w:rPr>
            <w:fldChar w:fldCharType="separate"/>
          </w:r>
          <w:sdt>
            <w:sdtPr>
              <w:rPr>
                <w:rFonts w:hint="eastAsia" w:ascii="仿宋" w:hAnsi="仿宋" w:eastAsia="仿宋" w:cs="仿宋"/>
                <w:kern w:val="2"/>
                <w:sz w:val="32"/>
                <w:szCs w:val="32"/>
                <w:lang w:val="en-US" w:eastAsia="zh-CN" w:bidi="ar-SA"/>
              </w:rPr>
              <w:id w:val="147479709"/>
              <w:placeholder>
                <w:docPart w:val="{aef482a5-7f13-4085-94e2-e06341640d75}"/>
              </w:placeholder>
            </w:sdtPr>
            <w:sdtEndPr>
              <w:rPr>
                <w:rFonts w:hint="eastAsia" w:ascii="仿宋" w:hAnsi="仿宋" w:eastAsia="仿宋" w:cs="仿宋"/>
                <w:kern w:val="2"/>
                <w:sz w:val="32"/>
                <w:szCs w:val="32"/>
                <w:lang w:val="en-US" w:eastAsia="zh-CN" w:bidi="ar-SA"/>
              </w:rPr>
            </w:sdtEndPr>
            <w:sdtContent>
              <w:r>
                <w:rPr>
                  <w:rFonts w:hint="eastAsia" w:ascii="Times New Roman" w:hAnsi="Times New Roman" w:eastAsia="仿宋" w:cs="Times New Roman"/>
                  <w:kern w:val="2"/>
                  <w:sz w:val="32"/>
                  <w:szCs w:val="32"/>
                  <w:lang w:val="en-US" w:eastAsia="zh-CN" w:bidi="ar-SA"/>
                </w:rPr>
                <w:t>7.</w:t>
              </w:r>
              <w:r>
                <w:rPr>
                  <w:rFonts w:hint="eastAsia" w:ascii="仿宋" w:hAnsi="仿宋" w:eastAsia="仿宋" w:cs="仿宋"/>
                  <w:sz w:val="32"/>
                  <w:szCs w:val="32"/>
                </w:rPr>
                <w:t>征求一种能对高含水富含有机质固体废弃物的脱水</w:t>
              </w:r>
            </w:sdtContent>
          </w:sdt>
          <w:r>
            <w:rPr>
              <w:rFonts w:hint="eastAsia" w:ascii="仿宋" w:hAnsi="仿宋" w:eastAsia="仿宋" w:cs="仿宋"/>
              <w:sz w:val="32"/>
              <w:szCs w:val="32"/>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_Toc30219_WPSOffice_Level2 </w:instrText>
          </w:r>
          <w:r>
            <w:rPr>
              <w:rFonts w:hint="eastAsia" w:ascii="仿宋" w:hAnsi="仿宋" w:eastAsia="仿宋" w:cs="仿宋"/>
              <w:sz w:val="32"/>
              <w:szCs w:val="32"/>
            </w:rPr>
            <w:fldChar w:fldCharType="separate"/>
          </w:r>
          <w:sdt>
            <w:sdtPr>
              <w:rPr>
                <w:rFonts w:hint="eastAsia" w:ascii="仿宋" w:hAnsi="仿宋" w:eastAsia="仿宋" w:cs="仿宋"/>
                <w:kern w:val="2"/>
                <w:sz w:val="32"/>
                <w:szCs w:val="32"/>
                <w:lang w:val="en-US" w:eastAsia="zh-CN" w:bidi="ar-SA"/>
              </w:rPr>
              <w:id w:val="147479709"/>
              <w:placeholder>
                <w:docPart w:val="{1ea45635-49da-4196-93d1-806bd699320f}"/>
              </w:placeholder>
            </w:sdtPr>
            <w:sdtEndPr>
              <w:rPr>
                <w:rFonts w:hint="eastAsia" w:ascii="仿宋" w:hAnsi="仿宋" w:eastAsia="仿宋" w:cs="仿宋"/>
                <w:kern w:val="2"/>
                <w:sz w:val="32"/>
                <w:szCs w:val="32"/>
                <w:lang w:val="en-US" w:eastAsia="zh-CN" w:bidi="ar-SA"/>
              </w:rPr>
            </w:sdtEndPr>
            <w:sdtContent>
              <w:r>
                <w:rPr>
                  <w:rFonts w:hint="eastAsia" w:ascii="仿宋" w:hAnsi="仿宋" w:eastAsia="仿宋" w:cs="仿宋"/>
                  <w:kern w:val="2"/>
                  <w:sz w:val="32"/>
                  <w:szCs w:val="32"/>
                  <w:lang w:val="en-US" w:eastAsia="zh-CN" w:bidi="ar-SA"/>
                </w:rPr>
                <w:t xml:space="preserve"> </w:t>
              </w:r>
              <w:r>
                <w:rPr>
                  <w:rFonts w:hint="eastAsia" w:ascii="仿宋" w:hAnsi="仿宋" w:eastAsia="仿宋" w:cs="仿宋"/>
                  <w:sz w:val="32"/>
                  <w:szCs w:val="32"/>
                </w:rPr>
                <w:t>减量技术和设备</w:t>
              </w:r>
            </w:sdtContent>
          </w:sdt>
          <w:r>
            <w:rPr>
              <w:rFonts w:hint="eastAsia" w:ascii="仿宋" w:hAnsi="仿宋" w:eastAsia="仿宋" w:cs="仿宋"/>
              <w:sz w:val="32"/>
              <w:szCs w:val="32"/>
            </w:rPr>
            <w:tab/>
          </w:r>
          <w:bookmarkStart w:id="9" w:name="_Toc30219_WPSOffice_Level2Page"/>
          <w:r>
            <w:rPr>
              <w:rFonts w:hint="eastAsia" w:ascii="Times New Roman" w:hAnsi="Times New Roman" w:eastAsia="仿宋" w:cs="Times New Roman"/>
              <w:sz w:val="32"/>
              <w:szCs w:val="32"/>
            </w:rPr>
            <w:t>18</w:t>
          </w:r>
          <w:bookmarkEnd w:id="9"/>
          <w:r>
            <w:rPr>
              <w:rFonts w:hint="eastAsia" w:ascii="仿宋" w:hAnsi="仿宋" w:eastAsia="仿宋" w:cs="仿宋"/>
              <w:sz w:val="32"/>
              <w:szCs w:val="32"/>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_Toc21261_WPSOffice_Level2 </w:instrText>
          </w:r>
          <w:r>
            <w:rPr>
              <w:rFonts w:hint="eastAsia" w:ascii="仿宋" w:hAnsi="仿宋" w:eastAsia="仿宋" w:cs="仿宋"/>
              <w:sz w:val="32"/>
              <w:szCs w:val="32"/>
            </w:rPr>
            <w:fldChar w:fldCharType="separate"/>
          </w:r>
          <w:sdt>
            <w:sdtPr>
              <w:rPr>
                <w:rFonts w:hint="eastAsia" w:ascii="Times New Roman" w:hAnsi="Times New Roman" w:eastAsia="仿宋" w:cs="Times New Roman"/>
                <w:kern w:val="2"/>
                <w:sz w:val="32"/>
                <w:szCs w:val="32"/>
                <w:lang w:val="en-US" w:eastAsia="zh-CN" w:bidi="ar-SA"/>
              </w:rPr>
              <w:id w:val="147479709"/>
              <w:placeholder>
                <w:docPart w:val="{f43f7a1e-e7e9-4441-a3b2-aee6addbf183}"/>
              </w:placeholder>
            </w:sdtPr>
            <w:sdtEndPr>
              <w:rPr>
                <w:rFonts w:hint="eastAsia" w:ascii="仿宋" w:hAnsi="仿宋" w:eastAsia="仿宋" w:cs="仿宋"/>
                <w:kern w:val="2"/>
                <w:sz w:val="32"/>
                <w:szCs w:val="32"/>
                <w:lang w:val="en-US" w:eastAsia="zh-CN" w:bidi="ar-SA"/>
              </w:rPr>
            </w:sdtEndPr>
            <w:sdtContent>
              <w:r>
                <w:rPr>
                  <w:rFonts w:hint="eastAsia" w:ascii="Times New Roman" w:hAnsi="Times New Roman" w:eastAsia="仿宋" w:cs="Times New Roman"/>
                  <w:kern w:val="2"/>
                  <w:sz w:val="32"/>
                  <w:szCs w:val="32"/>
                  <w:lang w:val="en-US" w:eastAsia="zh-CN" w:bidi="ar-SA"/>
                </w:rPr>
                <w:t>8.</w:t>
              </w:r>
              <w:r>
                <w:rPr>
                  <w:rFonts w:hint="eastAsia" w:ascii="仿宋" w:hAnsi="仿宋" w:eastAsia="仿宋" w:cs="仿宋"/>
                  <w:sz w:val="32"/>
                  <w:szCs w:val="32"/>
                </w:rPr>
                <w:t>寻求能够实现路面回收水的处理技术</w:t>
              </w:r>
            </w:sdtContent>
          </w:sdt>
          <w:r>
            <w:rPr>
              <w:rFonts w:hint="eastAsia" w:ascii="仿宋" w:hAnsi="仿宋" w:eastAsia="仿宋" w:cs="仿宋"/>
              <w:sz w:val="32"/>
              <w:szCs w:val="32"/>
            </w:rPr>
            <w:tab/>
          </w:r>
          <w:bookmarkStart w:id="10" w:name="_Toc21261_WPSOffice_Level2Page"/>
          <w:r>
            <w:rPr>
              <w:rFonts w:hint="eastAsia" w:ascii="Times New Roman" w:hAnsi="Times New Roman" w:eastAsia="仿宋" w:cs="Times New Roman"/>
              <w:sz w:val="32"/>
              <w:szCs w:val="32"/>
            </w:rPr>
            <w:t>20</w:t>
          </w:r>
          <w:bookmarkEnd w:id="10"/>
          <w:r>
            <w:rPr>
              <w:rFonts w:hint="eastAsia" w:ascii="仿宋" w:hAnsi="仿宋" w:eastAsia="仿宋" w:cs="仿宋"/>
              <w:sz w:val="32"/>
              <w:szCs w:val="32"/>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Times New Roman" w:hAnsi="Times New Roman" w:eastAsia="仿宋" w:cs="Times New Roman"/>
              <w:kern w:val="2"/>
              <w:sz w:val="32"/>
              <w:szCs w:val="32"/>
              <w:lang w:val="en-US" w:eastAsia="zh-CN" w:bidi="ar-SA"/>
            </w:rPr>
            <w:t>9.</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_Toc11821_WPSOffice_Level2 </w:instrText>
          </w:r>
          <w:r>
            <w:rPr>
              <w:rFonts w:hint="eastAsia" w:ascii="仿宋" w:hAnsi="仿宋" w:eastAsia="仿宋" w:cs="仿宋"/>
              <w:sz w:val="32"/>
              <w:szCs w:val="32"/>
            </w:rPr>
            <w:fldChar w:fldCharType="separate"/>
          </w:r>
          <w:sdt>
            <w:sdtPr>
              <w:rPr>
                <w:rFonts w:hint="eastAsia" w:ascii="仿宋" w:hAnsi="仿宋" w:eastAsia="仿宋" w:cs="仿宋"/>
                <w:kern w:val="2"/>
                <w:sz w:val="32"/>
                <w:szCs w:val="32"/>
                <w:lang w:val="en-US" w:eastAsia="zh-CN" w:bidi="ar-SA"/>
              </w:rPr>
              <w:id w:val="147479709"/>
              <w:placeholder>
                <w:docPart w:val="{72c96d09-6775-4007-803b-8a5fc4e94570}"/>
              </w:placeholder>
            </w:sdtPr>
            <w:sdtEndPr>
              <w:rPr>
                <w:rFonts w:hint="eastAsia" w:ascii="仿宋" w:hAnsi="仿宋" w:eastAsia="仿宋" w:cs="仿宋"/>
                <w:kern w:val="2"/>
                <w:sz w:val="32"/>
                <w:szCs w:val="32"/>
                <w:lang w:val="en-US" w:eastAsia="zh-CN" w:bidi="ar-SA"/>
              </w:rPr>
            </w:sdtEndPr>
            <w:sdtContent>
              <w:r>
                <w:rPr>
                  <w:rFonts w:hint="eastAsia" w:ascii="仿宋" w:hAnsi="仿宋" w:eastAsia="仿宋" w:cs="仿宋"/>
                  <w:sz w:val="32"/>
                  <w:szCs w:val="32"/>
                </w:rPr>
                <w:t>面向场馆的智能化视频管控系统关键技术</w:t>
              </w:r>
            </w:sdtContent>
          </w:sdt>
          <w:r>
            <w:rPr>
              <w:rFonts w:hint="eastAsia" w:ascii="仿宋" w:hAnsi="仿宋" w:eastAsia="仿宋" w:cs="仿宋"/>
              <w:sz w:val="32"/>
              <w:szCs w:val="32"/>
            </w:rPr>
            <w:tab/>
          </w:r>
          <w:bookmarkStart w:id="11" w:name="_Toc11821_WPSOffice_Level2Page"/>
          <w:r>
            <w:rPr>
              <w:rFonts w:hint="eastAsia" w:ascii="Times New Roman" w:hAnsi="Times New Roman" w:eastAsia="仿宋" w:cs="Times New Roman"/>
              <w:sz w:val="32"/>
              <w:szCs w:val="32"/>
            </w:rPr>
            <w:t>22</w:t>
          </w:r>
          <w:bookmarkEnd w:id="11"/>
          <w:r>
            <w:rPr>
              <w:rFonts w:hint="eastAsia" w:ascii="仿宋" w:hAnsi="仿宋" w:eastAsia="仿宋" w:cs="仿宋"/>
              <w:sz w:val="32"/>
              <w:szCs w:val="32"/>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Times New Roman" w:hAnsi="Times New Roman" w:eastAsia="仿宋" w:cs="Times New Roman"/>
              <w:kern w:val="2"/>
              <w:sz w:val="32"/>
              <w:szCs w:val="32"/>
              <w:lang w:val="en-US" w:eastAsia="zh-CN" w:bidi="ar-SA"/>
            </w:rPr>
            <w:t>10.</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_Toc20810_WPSOffice_Level2 </w:instrText>
          </w:r>
          <w:r>
            <w:rPr>
              <w:rFonts w:hint="eastAsia" w:ascii="仿宋" w:hAnsi="仿宋" w:eastAsia="仿宋" w:cs="仿宋"/>
              <w:sz w:val="32"/>
              <w:szCs w:val="32"/>
            </w:rPr>
            <w:fldChar w:fldCharType="separate"/>
          </w:r>
          <w:sdt>
            <w:sdtPr>
              <w:rPr>
                <w:rFonts w:hint="eastAsia" w:ascii="仿宋" w:hAnsi="仿宋" w:eastAsia="仿宋" w:cs="仿宋"/>
                <w:kern w:val="2"/>
                <w:sz w:val="32"/>
                <w:szCs w:val="32"/>
                <w:lang w:val="en-US" w:eastAsia="zh-CN" w:bidi="ar-SA"/>
              </w:rPr>
              <w:id w:val="147479709"/>
              <w:placeholder>
                <w:docPart w:val="{65e35514-9435-4041-81c0-c7d7985261a9}"/>
              </w:placeholder>
            </w:sdtPr>
            <w:sdtEndPr>
              <w:rPr>
                <w:rFonts w:hint="eastAsia" w:ascii="仿宋" w:hAnsi="仿宋" w:eastAsia="仿宋" w:cs="仿宋"/>
                <w:kern w:val="2"/>
                <w:sz w:val="32"/>
                <w:szCs w:val="32"/>
                <w:lang w:val="en-US" w:eastAsia="zh-CN" w:bidi="ar-SA"/>
              </w:rPr>
            </w:sdtEndPr>
            <w:sdtContent>
              <w:r>
                <w:rPr>
                  <w:rFonts w:hint="eastAsia" w:ascii="仿宋" w:hAnsi="仿宋" w:eastAsia="仿宋" w:cs="仿宋"/>
                  <w:sz w:val="32"/>
                  <w:szCs w:val="32"/>
                </w:rPr>
                <w:t>用于废水处理、黑臭水体治理和快速提标改造或</w:t>
              </w:r>
              <w:r>
                <w:rPr>
                  <w:rFonts w:hint="eastAsia" w:ascii="仿宋" w:hAnsi="仿宋" w:eastAsia="仿宋" w:cs="仿宋"/>
                  <w:sz w:val="32"/>
                  <w:szCs w:val="32"/>
                  <w:lang w:eastAsia="zh-CN"/>
                </w:rPr>
                <w:t>原地</w:t>
              </w:r>
            </w:sdtContent>
          </w:sdt>
          <w:r>
            <w:rPr>
              <w:rFonts w:hint="eastAsia" w:ascii="仿宋" w:hAnsi="仿宋" w:eastAsia="仿宋" w:cs="仿宋"/>
              <w:sz w:val="32"/>
              <w:szCs w:val="32"/>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_Toc27047_WPSOffice_Level2 </w:instrText>
          </w:r>
          <w:r>
            <w:rPr>
              <w:rFonts w:hint="eastAsia" w:ascii="仿宋" w:hAnsi="仿宋" w:eastAsia="仿宋" w:cs="仿宋"/>
              <w:sz w:val="32"/>
              <w:szCs w:val="32"/>
            </w:rPr>
            <w:fldChar w:fldCharType="separate"/>
          </w:r>
          <w:sdt>
            <w:sdtPr>
              <w:rPr>
                <w:rFonts w:hint="eastAsia" w:ascii="仿宋" w:hAnsi="仿宋" w:eastAsia="仿宋" w:cs="仿宋"/>
                <w:kern w:val="2"/>
                <w:sz w:val="32"/>
                <w:szCs w:val="32"/>
                <w:lang w:val="en-US" w:eastAsia="zh-CN" w:bidi="ar-SA"/>
              </w:rPr>
              <w:id w:val="147479709"/>
              <w:placeholder>
                <w:docPart w:val="{33bded31-18cd-4615-bf95-66bd84d8db1f}"/>
              </w:placeholder>
            </w:sdtPr>
            <w:sdtEndPr>
              <w:rPr>
                <w:rFonts w:hint="eastAsia" w:ascii="仿宋" w:hAnsi="仿宋" w:eastAsia="仿宋" w:cs="仿宋"/>
                <w:kern w:val="2"/>
                <w:sz w:val="32"/>
                <w:szCs w:val="32"/>
                <w:lang w:val="en-US" w:eastAsia="zh-CN" w:bidi="ar-SA"/>
              </w:rPr>
            </w:sdtEndPr>
            <w:sdtContent>
              <w:r>
                <w:rPr>
                  <w:rFonts w:hint="eastAsia" w:ascii="仿宋" w:hAnsi="仿宋" w:eastAsia="仿宋" w:cs="仿宋"/>
                  <w:kern w:val="2"/>
                  <w:sz w:val="32"/>
                  <w:szCs w:val="32"/>
                  <w:lang w:val="en-US" w:eastAsia="zh-CN" w:bidi="ar-SA"/>
                </w:rPr>
                <w:t xml:space="preserve">  </w:t>
              </w:r>
              <w:r>
                <w:rPr>
                  <w:rFonts w:hint="eastAsia" w:ascii="仿宋" w:hAnsi="仿宋" w:eastAsia="仿宋" w:cs="仿宋"/>
                  <w:sz w:val="32"/>
                  <w:szCs w:val="32"/>
                </w:rPr>
                <w:t>扩容技术配套</w:t>
              </w:r>
            </w:sdtContent>
          </w:sdt>
          <w:r>
            <w:rPr>
              <w:rFonts w:hint="eastAsia" w:ascii="仿宋" w:hAnsi="仿宋" w:eastAsia="仿宋" w:cs="仿宋"/>
              <w:sz w:val="32"/>
              <w:szCs w:val="32"/>
            </w:rPr>
            <w:tab/>
          </w:r>
          <w:bookmarkStart w:id="12" w:name="_Toc27047_WPSOffice_Level2Page"/>
          <w:r>
            <w:rPr>
              <w:rFonts w:hint="eastAsia" w:ascii="Times New Roman" w:hAnsi="Times New Roman" w:eastAsia="仿宋" w:cs="Times New Roman"/>
              <w:sz w:val="32"/>
              <w:szCs w:val="32"/>
            </w:rPr>
            <w:t>24</w:t>
          </w:r>
          <w:bookmarkEnd w:id="12"/>
          <w:r>
            <w:rPr>
              <w:rFonts w:hint="eastAsia" w:ascii="仿宋" w:hAnsi="仿宋" w:eastAsia="仿宋" w:cs="仿宋"/>
              <w:sz w:val="32"/>
              <w:szCs w:val="32"/>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_Toc32224_WPSOffice_Level2 </w:instrText>
          </w:r>
          <w:r>
            <w:rPr>
              <w:rFonts w:hint="eastAsia" w:ascii="仿宋" w:hAnsi="仿宋" w:eastAsia="仿宋" w:cs="仿宋"/>
              <w:sz w:val="32"/>
              <w:szCs w:val="32"/>
            </w:rPr>
            <w:fldChar w:fldCharType="separate"/>
          </w:r>
          <w:sdt>
            <w:sdtPr>
              <w:rPr>
                <w:rFonts w:hint="eastAsia" w:ascii="Times New Roman" w:hAnsi="Times New Roman" w:eastAsia="仿宋" w:cs="Times New Roman"/>
                <w:kern w:val="2"/>
                <w:sz w:val="32"/>
                <w:szCs w:val="32"/>
                <w:lang w:val="en-US" w:eastAsia="zh-CN" w:bidi="ar-SA"/>
              </w:rPr>
              <w:id w:val="147479709"/>
              <w:placeholder>
                <w:docPart w:val="{17daf9a4-d187-49d7-8b04-823011c2611b}"/>
              </w:placeholder>
            </w:sdtPr>
            <w:sdtEndPr>
              <w:rPr>
                <w:rFonts w:hint="eastAsia" w:ascii="仿宋" w:hAnsi="仿宋" w:eastAsia="仿宋" w:cs="仿宋"/>
                <w:kern w:val="2"/>
                <w:sz w:val="32"/>
                <w:szCs w:val="32"/>
                <w:lang w:val="en-US" w:eastAsia="zh-CN" w:bidi="ar-SA"/>
              </w:rPr>
            </w:sdtEndPr>
            <w:sdtContent>
              <w:r>
                <w:rPr>
                  <w:rFonts w:hint="eastAsia" w:ascii="Times New Roman" w:hAnsi="Times New Roman" w:eastAsia="仿宋" w:cs="Times New Roman"/>
                  <w:kern w:val="2"/>
                  <w:sz w:val="32"/>
                  <w:szCs w:val="32"/>
                  <w:lang w:val="en-US" w:eastAsia="zh-CN" w:bidi="ar-SA"/>
                </w:rPr>
                <w:t>11.</w:t>
              </w:r>
              <w:r>
                <w:rPr>
                  <w:rFonts w:hint="eastAsia" w:ascii="仿宋" w:hAnsi="仿宋" w:eastAsia="仿宋" w:cs="仿宋"/>
                  <w:sz w:val="32"/>
                  <w:szCs w:val="32"/>
                </w:rPr>
                <w:t>智能垃圾分析系统产品研制</w:t>
              </w:r>
            </w:sdtContent>
          </w:sdt>
          <w:r>
            <w:rPr>
              <w:rFonts w:hint="eastAsia" w:ascii="仿宋" w:hAnsi="仿宋" w:eastAsia="仿宋" w:cs="仿宋"/>
              <w:sz w:val="32"/>
              <w:szCs w:val="32"/>
            </w:rPr>
            <w:tab/>
          </w:r>
          <w:bookmarkStart w:id="13" w:name="_Toc32224_WPSOffice_Level2Page"/>
          <w:r>
            <w:rPr>
              <w:rFonts w:hint="eastAsia" w:ascii="Times New Roman" w:hAnsi="Times New Roman" w:eastAsia="仿宋" w:cs="Times New Roman"/>
              <w:sz w:val="32"/>
              <w:szCs w:val="32"/>
            </w:rPr>
            <w:t>26</w:t>
          </w:r>
          <w:bookmarkEnd w:id="13"/>
          <w:r>
            <w:rPr>
              <w:rFonts w:hint="eastAsia" w:ascii="仿宋" w:hAnsi="仿宋" w:eastAsia="仿宋" w:cs="仿宋"/>
              <w:sz w:val="32"/>
              <w:szCs w:val="32"/>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Times New Roman" w:hAnsi="Times New Roman" w:eastAsia="仿宋" w:cs="Times New Roman"/>
              <w:kern w:val="2"/>
              <w:sz w:val="32"/>
              <w:szCs w:val="32"/>
              <w:lang w:val="en-US" w:eastAsia="zh-CN" w:bidi="ar-SA"/>
            </w:rPr>
            <w:t>12.</w:t>
          </w:r>
          <w:r>
            <w:rPr>
              <w:rFonts w:hint="eastAsia" w:ascii="Times New Roman" w:hAnsi="Times New Roman" w:eastAsia="仿宋" w:cs="Times New Roman"/>
              <w:kern w:val="2"/>
              <w:sz w:val="32"/>
              <w:szCs w:val="32"/>
              <w:lang w:val="en-US" w:eastAsia="zh-CN" w:bidi="ar-SA"/>
            </w:rPr>
            <w:fldChar w:fldCharType="begin"/>
          </w:r>
          <w:r>
            <w:rPr>
              <w:rFonts w:hint="eastAsia" w:ascii="Times New Roman" w:hAnsi="Times New Roman" w:eastAsia="仿宋" w:cs="Times New Roman"/>
              <w:kern w:val="2"/>
              <w:sz w:val="32"/>
              <w:szCs w:val="32"/>
              <w:lang w:val="en-US" w:eastAsia="zh-CN" w:bidi="ar-SA"/>
            </w:rPr>
            <w:instrText xml:space="preserve"> HYPERLINK \l _Toc16888_WPSOffice_Level2 </w:instrText>
          </w:r>
          <w:r>
            <w:rPr>
              <w:rFonts w:hint="eastAsia" w:ascii="Times New Roman" w:hAnsi="Times New Roman" w:eastAsia="仿宋" w:cs="Times New Roman"/>
              <w:kern w:val="2"/>
              <w:sz w:val="32"/>
              <w:szCs w:val="32"/>
              <w:lang w:val="en-US" w:eastAsia="zh-CN" w:bidi="ar-SA"/>
            </w:rPr>
            <w:fldChar w:fldCharType="separate"/>
          </w:r>
          <w:sdt>
            <w:sdtPr>
              <w:rPr>
                <w:rFonts w:hint="eastAsia" w:ascii="Times New Roman" w:hAnsi="Times New Roman" w:eastAsia="仿宋" w:cs="Times New Roman"/>
                <w:kern w:val="2"/>
                <w:sz w:val="32"/>
                <w:szCs w:val="32"/>
                <w:lang w:val="en-US" w:eastAsia="zh-CN" w:bidi="ar-SA"/>
              </w:rPr>
              <w:id w:val="147479709"/>
              <w:placeholder>
                <w:docPart w:val="{c5bab567-7fdf-4f6c-9a73-f666743deea6}"/>
              </w:placeholder>
            </w:sdtPr>
            <w:sdtEndPr>
              <w:rPr>
                <w:rFonts w:hint="eastAsia" w:ascii="Times New Roman" w:hAnsi="Times New Roman" w:eastAsia="仿宋" w:cs="Times New Roman"/>
                <w:kern w:val="2"/>
                <w:sz w:val="32"/>
                <w:szCs w:val="32"/>
                <w:lang w:val="en-US" w:eastAsia="zh-CN" w:bidi="ar-SA"/>
              </w:rPr>
            </w:sdtEndPr>
            <w:sdtContent>
              <w:r>
                <w:rPr>
                  <w:rFonts w:hint="eastAsia" w:ascii="Times New Roman" w:hAnsi="Times New Roman" w:eastAsia="仿宋" w:cs="Times New Roman"/>
                  <w:kern w:val="2"/>
                  <w:sz w:val="32"/>
                  <w:szCs w:val="32"/>
                  <w:lang w:val="en-US" w:eastAsia="zh-CN" w:bidi="ar-SA"/>
                </w:rPr>
                <w:t>公共安全突发事件的快速应对</w:t>
              </w:r>
            </w:sdtContent>
          </w:sdt>
          <w:r>
            <w:rPr>
              <w:rFonts w:hint="eastAsia" w:ascii="Times New Roman" w:hAnsi="Times New Roman" w:eastAsia="仿宋" w:cs="Times New Roman"/>
              <w:kern w:val="2"/>
              <w:sz w:val="32"/>
              <w:szCs w:val="32"/>
              <w:lang w:val="en-US" w:eastAsia="zh-CN" w:bidi="ar-SA"/>
            </w:rPr>
            <w:tab/>
          </w:r>
          <w:bookmarkStart w:id="14" w:name="_Toc16888_WPSOffice_Level2Page"/>
          <w:r>
            <w:rPr>
              <w:rFonts w:hint="eastAsia" w:ascii="Times New Roman" w:hAnsi="Times New Roman" w:eastAsia="仿宋" w:cs="Times New Roman"/>
              <w:kern w:val="2"/>
              <w:sz w:val="32"/>
              <w:szCs w:val="32"/>
              <w:lang w:val="en-US" w:eastAsia="zh-CN" w:bidi="ar-SA"/>
            </w:rPr>
            <w:t>28</w:t>
          </w:r>
          <w:bookmarkEnd w:id="14"/>
          <w:r>
            <w:rPr>
              <w:rFonts w:hint="eastAsia" w:ascii="Times New Roman" w:hAnsi="Times New Roman" w:eastAsia="仿宋" w:cs="Times New Roman"/>
              <w:kern w:val="2"/>
              <w:sz w:val="32"/>
              <w:szCs w:val="32"/>
              <w:lang w:val="en-US" w:eastAsia="zh-CN" w:bidi="ar-SA"/>
            </w:rPr>
            <w:fldChar w:fldCharType="end"/>
          </w:r>
        </w:p>
        <w:p>
          <w:pPr>
            <w:pStyle w:val="11"/>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fldChar w:fldCharType="begin"/>
          </w:r>
          <w:r>
            <w:rPr>
              <w:rFonts w:hint="eastAsia" w:ascii="仿宋" w:hAnsi="仿宋" w:eastAsia="仿宋" w:cs="仿宋"/>
              <w:sz w:val="32"/>
              <w:szCs w:val="32"/>
            </w:rPr>
            <w:instrText xml:space="preserve"> HYPERLINK \l _Toc101_WPSOffice_Level1 </w:instrText>
          </w:r>
          <w:r>
            <w:rPr>
              <w:rFonts w:hint="eastAsia" w:ascii="仿宋" w:hAnsi="仿宋" w:eastAsia="仿宋" w:cs="仿宋"/>
              <w:b/>
              <w:bCs/>
              <w:sz w:val="32"/>
              <w:szCs w:val="32"/>
            </w:rPr>
            <w:fldChar w:fldCharType="separate"/>
          </w:r>
          <w:sdt>
            <w:sdtPr>
              <w:rPr>
                <w:rFonts w:hint="eastAsia" w:ascii="仿宋" w:hAnsi="仿宋" w:eastAsia="仿宋" w:cs="仿宋"/>
                <w:b/>
                <w:bCs/>
                <w:kern w:val="2"/>
                <w:sz w:val="32"/>
                <w:szCs w:val="32"/>
                <w:lang w:val="en-US" w:eastAsia="zh-CN" w:bidi="ar-SA"/>
              </w:rPr>
              <w:id w:val="147479709"/>
              <w:placeholder>
                <w:docPart w:val="{123a5e90-7078-4989-b361-6bd1a87dfe6f}"/>
              </w:placeholder>
            </w:sdtPr>
            <w:sdtEndPr>
              <w:rPr>
                <w:rFonts w:hint="eastAsia" w:ascii="仿宋" w:hAnsi="仿宋" w:eastAsia="仿宋" w:cs="仿宋"/>
                <w:b/>
                <w:bCs/>
                <w:kern w:val="2"/>
                <w:sz w:val="32"/>
                <w:szCs w:val="32"/>
                <w:lang w:val="en-US" w:eastAsia="zh-CN" w:bidi="ar-SA"/>
              </w:rPr>
            </w:sdtEndPr>
            <w:sdtContent>
              <w:r>
                <w:rPr>
                  <w:rFonts w:hint="eastAsia" w:ascii="仿宋" w:hAnsi="仿宋" w:eastAsia="仿宋" w:cs="仿宋"/>
                  <w:b/>
                  <w:bCs/>
                  <w:sz w:val="32"/>
                  <w:szCs w:val="32"/>
                </w:rPr>
                <w:t>河北省冬奥需求</w:t>
              </w:r>
            </w:sdtContent>
          </w:sdt>
          <w:r>
            <w:rPr>
              <w:rFonts w:hint="eastAsia" w:ascii="仿宋" w:hAnsi="仿宋" w:eastAsia="仿宋" w:cs="仿宋"/>
              <w:b/>
              <w:bCs/>
              <w:sz w:val="32"/>
              <w:szCs w:val="32"/>
            </w:rPr>
            <w:tab/>
          </w:r>
          <w:bookmarkStart w:id="15" w:name="_Toc101_WPSOffice_Level1Page"/>
          <w:r>
            <w:rPr>
              <w:rFonts w:hint="eastAsia" w:ascii="仿宋" w:hAnsi="仿宋" w:eastAsia="仿宋" w:cs="仿宋"/>
              <w:b/>
              <w:bCs/>
              <w:sz w:val="32"/>
              <w:szCs w:val="32"/>
            </w:rPr>
            <w:t>30</w:t>
          </w:r>
          <w:bookmarkEnd w:id="15"/>
          <w:r>
            <w:rPr>
              <w:rFonts w:hint="eastAsia" w:ascii="仿宋" w:hAnsi="仿宋" w:eastAsia="仿宋" w:cs="仿宋"/>
              <w:b/>
              <w:bCs/>
              <w:sz w:val="32"/>
              <w:szCs w:val="32"/>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Times New Roman" w:hAnsi="Times New Roman" w:eastAsia="仿宋" w:cs="Times New Roman"/>
              <w:kern w:val="2"/>
              <w:sz w:val="32"/>
              <w:szCs w:val="32"/>
              <w:lang w:val="en-US" w:eastAsia="zh-CN" w:bidi="ar-SA"/>
            </w:rPr>
            <w:t>13.</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_Toc26962_WPSOffice_Level2 </w:instrText>
          </w:r>
          <w:r>
            <w:rPr>
              <w:rFonts w:hint="eastAsia" w:ascii="仿宋" w:hAnsi="仿宋" w:eastAsia="仿宋" w:cs="仿宋"/>
              <w:sz w:val="32"/>
              <w:szCs w:val="32"/>
            </w:rPr>
            <w:fldChar w:fldCharType="separate"/>
          </w:r>
          <w:sdt>
            <w:sdtPr>
              <w:rPr>
                <w:rFonts w:hint="eastAsia" w:ascii="仿宋" w:hAnsi="仿宋" w:eastAsia="仿宋" w:cs="仿宋"/>
                <w:kern w:val="2"/>
                <w:sz w:val="32"/>
                <w:szCs w:val="32"/>
                <w:lang w:val="en-US" w:eastAsia="zh-CN" w:bidi="ar-SA"/>
              </w:rPr>
              <w:id w:val="147479709"/>
              <w:placeholder>
                <w:docPart w:val="{e9a138f3-d303-4d1e-9672-8f599686da65}"/>
              </w:placeholder>
            </w:sdtPr>
            <w:sdtEndPr>
              <w:rPr>
                <w:rFonts w:hint="eastAsia" w:ascii="仿宋" w:hAnsi="仿宋" w:eastAsia="仿宋" w:cs="仿宋"/>
                <w:kern w:val="2"/>
                <w:sz w:val="32"/>
                <w:szCs w:val="32"/>
                <w:lang w:val="en-US" w:eastAsia="zh-CN" w:bidi="ar-SA"/>
              </w:rPr>
            </w:sdtEndPr>
            <w:sdtContent>
              <w:r>
                <w:rPr>
                  <w:rFonts w:hint="eastAsia" w:ascii="仿宋" w:hAnsi="仿宋" w:eastAsia="仿宋" w:cs="仿宋"/>
                  <w:sz w:val="32"/>
                  <w:szCs w:val="32"/>
                </w:rPr>
                <w:t>迷你滑雪教室的制冷节能和保温</w:t>
              </w:r>
            </w:sdtContent>
          </w:sdt>
          <w:r>
            <w:rPr>
              <w:rFonts w:hint="eastAsia" w:ascii="仿宋" w:hAnsi="仿宋" w:eastAsia="仿宋" w:cs="仿宋"/>
              <w:sz w:val="32"/>
              <w:szCs w:val="32"/>
            </w:rPr>
            <w:tab/>
          </w:r>
          <w:bookmarkStart w:id="16" w:name="_Toc26962_WPSOffice_Level2Page"/>
          <w:r>
            <w:rPr>
              <w:rFonts w:hint="eastAsia" w:ascii="Times New Roman" w:hAnsi="Times New Roman" w:eastAsia="仿宋" w:cs="Times New Roman"/>
              <w:sz w:val="32"/>
              <w:szCs w:val="32"/>
            </w:rPr>
            <w:t>31</w:t>
          </w:r>
          <w:bookmarkEnd w:id="16"/>
          <w:r>
            <w:rPr>
              <w:rFonts w:hint="eastAsia" w:ascii="仿宋" w:hAnsi="仿宋" w:eastAsia="仿宋" w:cs="仿宋"/>
              <w:sz w:val="32"/>
              <w:szCs w:val="32"/>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Times New Roman" w:hAnsi="Times New Roman" w:eastAsia="仿宋" w:cs="Times New Roman"/>
              <w:kern w:val="2"/>
              <w:sz w:val="32"/>
              <w:szCs w:val="32"/>
              <w:lang w:val="en-US" w:eastAsia="zh-CN" w:bidi="ar-SA"/>
            </w:rPr>
            <w:t>14.</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_Toc30352_WPSOffice_Level2 </w:instrText>
          </w:r>
          <w:r>
            <w:rPr>
              <w:rFonts w:hint="eastAsia" w:ascii="仿宋" w:hAnsi="仿宋" w:eastAsia="仿宋" w:cs="仿宋"/>
              <w:sz w:val="32"/>
              <w:szCs w:val="32"/>
            </w:rPr>
            <w:fldChar w:fldCharType="separate"/>
          </w:r>
          <w:sdt>
            <w:sdtPr>
              <w:rPr>
                <w:rFonts w:hint="eastAsia" w:ascii="仿宋" w:hAnsi="仿宋" w:eastAsia="仿宋" w:cs="仿宋"/>
                <w:kern w:val="2"/>
                <w:sz w:val="32"/>
                <w:szCs w:val="32"/>
                <w:lang w:val="en-US" w:eastAsia="zh-CN" w:bidi="ar-SA"/>
              </w:rPr>
              <w:id w:val="147479709"/>
              <w:placeholder>
                <w:docPart w:val="{727c6187-fd67-4616-88d8-6dbce2c5250c}"/>
              </w:placeholder>
            </w:sdtPr>
            <w:sdtEndPr>
              <w:rPr>
                <w:rFonts w:hint="eastAsia" w:ascii="仿宋" w:hAnsi="仿宋" w:eastAsia="仿宋" w:cs="仿宋"/>
                <w:kern w:val="2"/>
                <w:sz w:val="32"/>
                <w:szCs w:val="32"/>
                <w:lang w:val="en-US" w:eastAsia="zh-CN" w:bidi="ar-SA"/>
              </w:rPr>
            </w:sdtEndPr>
            <w:sdtContent>
              <w:r>
                <w:rPr>
                  <w:rFonts w:hint="eastAsia" w:ascii="仿宋" w:hAnsi="仿宋" w:eastAsia="仿宋" w:cs="仿宋"/>
                  <w:sz w:val="32"/>
                  <w:szCs w:val="32"/>
                </w:rPr>
                <w:t>新一代雪具加工制造技术</w:t>
              </w:r>
            </w:sdtContent>
          </w:sdt>
          <w:r>
            <w:rPr>
              <w:rFonts w:hint="eastAsia" w:ascii="仿宋" w:hAnsi="仿宋" w:eastAsia="仿宋" w:cs="仿宋"/>
              <w:sz w:val="32"/>
              <w:szCs w:val="32"/>
            </w:rPr>
            <w:tab/>
          </w:r>
          <w:bookmarkStart w:id="17" w:name="_Toc30352_WPSOffice_Level2Page"/>
          <w:r>
            <w:rPr>
              <w:rFonts w:hint="eastAsia" w:ascii="Times New Roman" w:hAnsi="Times New Roman" w:eastAsia="仿宋" w:cs="Times New Roman"/>
              <w:sz w:val="32"/>
              <w:szCs w:val="32"/>
            </w:rPr>
            <w:t>33</w:t>
          </w:r>
          <w:bookmarkEnd w:id="17"/>
          <w:r>
            <w:rPr>
              <w:rFonts w:hint="eastAsia" w:ascii="仿宋" w:hAnsi="仿宋" w:eastAsia="仿宋" w:cs="仿宋"/>
              <w:sz w:val="32"/>
              <w:szCs w:val="32"/>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Times New Roman" w:hAnsi="Times New Roman" w:eastAsia="仿宋" w:cs="Times New Roman"/>
              <w:kern w:val="2"/>
              <w:sz w:val="32"/>
              <w:szCs w:val="32"/>
              <w:lang w:val="en-US" w:eastAsia="zh-CN" w:bidi="ar-SA"/>
            </w:rPr>
            <w:t>15.</w:t>
          </w:r>
          <w:r>
            <w:rPr>
              <w:rFonts w:hint="eastAsia" w:ascii="Times New Roman" w:hAnsi="Times New Roman" w:eastAsia="仿宋" w:cs="Times New Roman"/>
              <w:kern w:val="2"/>
              <w:sz w:val="32"/>
              <w:szCs w:val="32"/>
              <w:lang w:val="en-US" w:eastAsia="zh-CN" w:bidi="ar-SA"/>
            </w:rPr>
            <w:fldChar w:fldCharType="begin"/>
          </w:r>
          <w:r>
            <w:rPr>
              <w:rFonts w:hint="eastAsia" w:ascii="Times New Roman" w:hAnsi="Times New Roman" w:eastAsia="仿宋" w:cs="Times New Roman"/>
              <w:kern w:val="2"/>
              <w:sz w:val="32"/>
              <w:szCs w:val="32"/>
              <w:lang w:val="en-US" w:eastAsia="zh-CN" w:bidi="ar-SA"/>
            </w:rPr>
            <w:instrText xml:space="preserve"> HYPERLINK \l _Toc27239_WPSOffice_Level2 </w:instrText>
          </w:r>
          <w:r>
            <w:rPr>
              <w:rFonts w:hint="eastAsia" w:ascii="Times New Roman" w:hAnsi="Times New Roman" w:eastAsia="仿宋" w:cs="Times New Roman"/>
              <w:kern w:val="2"/>
              <w:sz w:val="32"/>
              <w:szCs w:val="32"/>
              <w:lang w:val="en-US" w:eastAsia="zh-CN" w:bidi="ar-SA"/>
            </w:rPr>
            <w:fldChar w:fldCharType="separate"/>
          </w:r>
          <w:sdt>
            <w:sdtPr>
              <w:rPr>
                <w:rFonts w:hint="eastAsia" w:ascii="Times New Roman" w:hAnsi="Times New Roman" w:eastAsia="仿宋" w:cs="Times New Roman"/>
                <w:kern w:val="2"/>
                <w:sz w:val="32"/>
                <w:szCs w:val="32"/>
                <w:lang w:val="en-US" w:eastAsia="zh-CN" w:bidi="ar-SA"/>
              </w:rPr>
              <w:id w:val="147479709"/>
              <w:placeholder>
                <w:docPart w:val="{8100db10-6c57-4fc8-ae85-a8c8e4d6d529}"/>
              </w:placeholder>
            </w:sdtPr>
            <w:sdtEndPr>
              <w:rPr>
                <w:rFonts w:hint="eastAsia" w:ascii="Times New Roman" w:hAnsi="Times New Roman" w:eastAsia="仿宋" w:cs="Times New Roman"/>
                <w:kern w:val="2"/>
                <w:sz w:val="32"/>
                <w:szCs w:val="32"/>
                <w:lang w:val="en-US" w:eastAsia="zh-CN" w:bidi="ar-SA"/>
              </w:rPr>
            </w:sdtEndPr>
            <w:sdtContent>
              <w:r>
                <w:rPr>
                  <w:rFonts w:hint="eastAsia" w:ascii="Times New Roman" w:hAnsi="Times New Roman" w:eastAsia="仿宋" w:cs="Times New Roman"/>
                  <w:kern w:val="2"/>
                  <w:sz w:val="32"/>
                  <w:szCs w:val="32"/>
                  <w:lang w:val="en-US" w:eastAsia="zh-CN" w:bidi="ar-SA"/>
                </w:rPr>
                <w:t>环保可回收滑雪板生产加工技术</w:t>
              </w:r>
            </w:sdtContent>
          </w:sdt>
          <w:r>
            <w:rPr>
              <w:rFonts w:hint="eastAsia" w:ascii="Times New Roman" w:hAnsi="Times New Roman" w:eastAsia="仿宋" w:cs="Times New Roman"/>
              <w:kern w:val="2"/>
              <w:sz w:val="32"/>
              <w:szCs w:val="32"/>
              <w:lang w:val="en-US" w:eastAsia="zh-CN" w:bidi="ar-SA"/>
            </w:rPr>
            <w:tab/>
          </w:r>
          <w:bookmarkStart w:id="18" w:name="_Toc27239_WPSOffice_Level2Page"/>
          <w:r>
            <w:rPr>
              <w:rFonts w:hint="eastAsia" w:ascii="Times New Roman" w:hAnsi="Times New Roman" w:eastAsia="仿宋" w:cs="Times New Roman"/>
              <w:kern w:val="2"/>
              <w:sz w:val="32"/>
              <w:szCs w:val="32"/>
              <w:lang w:val="en-US" w:eastAsia="zh-CN" w:bidi="ar-SA"/>
            </w:rPr>
            <w:t>35</w:t>
          </w:r>
          <w:bookmarkEnd w:id="18"/>
          <w:r>
            <w:rPr>
              <w:rFonts w:hint="eastAsia" w:ascii="Times New Roman" w:hAnsi="Times New Roman" w:eastAsia="仿宋" w:cs="Times New Roman"/>
              <w:kern w:val="2"/>
              <w:sz w:val="32"/>
              <w:szCs w:val="32"/>
              <w:lang w:val="en-US" w:eastAsia="zh-CN" w:bidi="ar-SA"/>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_Toc3039_WPSOffice_Level2 </w:instrText>
          </w:r>
          <w:r>
            <w:rPr>
              <w:rFonts w:hint="eastAsia" w:ascii="仿宋" w:hAnsi="仿宋" w:eastAsia="仿宋" w:cs="仿宋"/>
              <w:sz w:val="32"/>
              <w:szCs w:val="32"/>
            </w:rPr>
            <w:fldChar w:fldCharType="separate"/>
          </w:r>
          <w:sdt>
            <w:sdtPr>
              <w:rPr>
                <w:rFonts w:hint="eastAsia" w:ascii="Times New Roman" w:hAnsi="Times New Roman" w:eastAsia="仿宋" w:cs="Times New Roman"/>
                <w:kern w:val="2"/>
                <w:sz w:val="32"/>
                <w:szCs w:val="32"/>
                <w:lang w:val="en-US" w:eastAsia="zh-CN" w:bidi="ar-SA"/>
              </w:rPr>
              <w:id w:val="147479709"/>
              <w:placeholder>
                <w:docPart w:val="{95246198-0454-4e31-a5b3-3753ee2d3b8a}"/>
              </w:placeholder>
            </w:sdtPr>
            <w:sdtEndPr>
              <w:rPr>
                <w:rFonts w:hint="eastAsia" w:ascii="仿宋" w:hAnsi="仿宋" w:eastAsia="仿宋" w:cs="仿宋"/>
                <w:kern w:val="2"/>
                <w:sz w:val="32"/>
                <w:szCs w:val="32"/>
                <w:lang w:val="en-US" w:eastAsia="zh-CN" w:bidi="ar-SA"/>
              </w:rPr>
            </w:sdtEndPr>
            <w:sdtContent>
              <w:r>
                <w:rPr>
                  <w:rFonts w:hint="eastAsia" w:ascii="Times New Roman" w:hAnsi="Times New Roman" w:eastAsia="仿宋" w:cs="Times New Roman"/>
                  <w:kern w:val="2"/>
                  <w:sz w:val="32"/>
                  <w:szCs w:val="32"/>
                  <w:lang w:val="en-US" w:eastAsia="zh-CN" w:bidi="ar-SA"/>
                </w:rPr>
                <w:t>16.</w:t>
              </w:r>
              <w:r>
                <w:rPr>
                  <w:rFonts w:hint="eastAsia" w:ascii="仿宋" w:hAnsi="仿宋" w:eastAsia="仿宋" w:cs="仿宋"/>
                  <w:sz w:val="32"/>
                  <w:szCs w:val="32"/>
                </w:rPr>
                <w:t>环境大数据分析</w:t>
              </w:r>
            </w:sdtContent>
          </w:sdt>
          <w:r>
            <w:rPr>
              <w:rFonts w:hint="eastAsia" w:ascii="仿宋" w:hAnsi="仿宋" w:eastAsia="仿宋" w:cs="仿宋"/>
              <w:sz w:val="32"/>
              <w:szCs w:val="32"/>
            </w:rPr>
            <w:tab/>
          </w:r>
          <w:bookmarkStart w:id="19" w:name="_Toc3039_WPSOffice_Level2Page"/>
          <w:r>
            <w:rPr>
              <w:rFonts w:hint="eastAsia" w:ascii="Times New Roman" w:hAnsi="Times New Roman" w:eastAsia="仿宋" w:cs="Times New Roman"/>
              <w:sz w:val="32"/>
              <w:szCs w:val="32"/>
            </w:rPr>
            <w:t>37</w:t>
          </w:r>
          <w:bookmarkEnd w:id="19"/>
          <w:r>
            <w:rPr>
              <w:rFonts w:hint="eastAsia" w:ascii="仿宋" w:hAnsi="仿宋" w:eastAsia="仿宋" w:cs="仿宋"/>
              <w:sz w:val="32"/>
              <w:szCs w:val="32"/>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_Toc361_WPSOffice_Level2 </w:instrText>
          </w:r>
          <w:r>
            <w:rPr>
              <w:rFonts w:hint="eastAsia" w:ascii="仿宋" w:hAnsi="仿宋" w:eastAsia="仿宋" w:cs="仿宋"/>
              <w:sz w:val="32"/>
              <w:szCs w:val="32"/>
            </w:rPr>
            <w:fldChar w:fldCharType="separate"/>
          </w:r>
          <w:sdt>
            <w:sdtPr>
              <w:rPr>
                <w:rFonts w:hint="eastAsia" w:ascii="Times New Roman" w:hAnsi="Times New Roman" w:eastAsia="仿宋" w:cs="Times New Roman"/>
                <w:kern w:val="2"/>
                <w:sz w:val="32"/>
                <w:szCs w:val="32"/>
                <w:lang w:val="en-US" w:eastAsia="zh-CN" w:bidi="ar-SA"/>
              </w:rPr>
              <w:id w:val="147479709"/>
              <w:placeholder>
                <w:docPart w:val="{62300f8d-07f3-4133-ab64-42003b6ff445}"/>
              </w:placeholder>
            </w:sdtPr>
            <w:sdtEndPr>
              <w:rPr>
                <w:rFonts w:hint="eastAsia" w:ascii="仿宋" w:hAnsi="仿宋" w:eastAsia="仿宋" w:cs="仿宋"/>
                <w:kern w:val="2"/>
                <w:sz w:val="32"/>
                <w:szCs w:val="32"/>
                <w:lang w:val="en-US" w:eastAsia="zh-CN" w:bidi="ar-SA"/>
              </w:rPr>
            </w:sdtEndPr>
            <w:sdtContent>
              <w:r>
                <w:rPr>
                  <w:rFonts w:hint="eastAsia" w:ascii="Times New Roman" w:hAnsi="Times New Roman" w:eastAsia="仿宋" w:cs="Times New Roman"/>
                  <w:kern w:val="2"/>
                  <w:sz w:val="32"/>
                  <w:szCs w:val="32"/>
                  <w:lang w:val="en-US" w:eastAsia="zh-CN" w:bidi="ar-SA"/>
                </w:rPr>
                <w:t>17.</w:t>
              </w:r>
              <w:r>
                <w:rPr>
                  <w:rFonts w:hint="eastAsia" w:ascii="仿宋" w:hAnsi="仿宋" w:eastAsia="仿宋" w:cs="仿宋"/>
                  <w:sz w:val="32"/>
                  <w:szCs w:val="32"/>
                </w:rPr>
                <w:t>石墨烯材料的综合技术开发和应用</w:t>
              </w:r>
            </w:sdtContent>
          </w:sdt>
          <w:r>
            <w:rPr>
              <w:rFonts w:hint="eastAsia" w:ascii="仿宋" w:hAnsi="仿宋" w:eastAsia="仿宋" w:cs="仿宋"/>
              <w:sz w:val="32"/>
              <w:szCs w:val="32"/>
            </w:rPr>
            <w:tab/>
          </w:r>
          <w:bookmarkStart w:id="20" w:name="_Toc361_WPSOffice_Level2Page"/>
          <w:r>
            <w:rPr>
              <w:rFonts w:hint="eastAsia" w:ascii="Times New Roman" w:hAnsi="Times New Roman" w:eastAsia="仿宋" w:cs="Times New Roman"/>
              <w:sz w:val="32"/>
              <w:szCs w:val="32"/>
            </w:rPr>
            <w:t>39</w:t>
          </w:r>
          <w:bookmarkEnd w:id="20"/>
          <w:r>
            <w:rPr>
              <w:rFonts w:hint="eastAsia" w:ascii="仿宋" w:hAnsi="仿宋" w:eastAsia="仿宋" w:cs="仿宋"/>
              <w:sz w:val="32"/>
              <w:szCs w:val="32"/>
            </w:rPr>
            <w:fldChar w:fldCharType="end"/>
          </w:r>
          <w:bookmarkEnd w:id="0"/>
        </w:p>
      </w:sdtContent>
    </w:sdt>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黑体" w:hAnsi="黑体" w:eastAsia="黑体" w:cs="黑体"/>
          <w:sz w:val="84"/>
          <w:szCs w:val="84"/>
          <w:lang w:eastAsia="zh-CN"/>
        </w:rPr>
        <w:sectPr>
          <w:footerReference r:id="rId5" w:type="default"/>
          <w:pgSz w:w="11906" w:h="16838"/>
          <w:pgMar w:top="1440" w:right="1800" w:bottom="1440" w:left="1800" w:header="851" w:footer="992" w:gutter="0"/>
          <w:pgNumType w:fmt="decimal"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黑体" w:hAnsi="黑体" w:eastAsia="黑体" w:cs="黑体"/>
          <w:sz w:val="84"/>
          <w:szCs w:val="84"/>
          <w:lang w:eastAsia="zh-CN"/>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黑体" w:hAnsi="黑体" w:eastAsia="黑体" w:cs="黑体"/>
          <w:sz w:val="84"/>
          <w:szCs w:val="84"/>
          <w:lang w:eastAsia="zh-CN"/>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黑体" w:hAnsi="黑体" w:eastAsia="黑体" w:cs="黑体"/>
          <w:sz w:val="84"/>
          <w:szCs w:val="84"/>
          <w:lang w:eastAsia="zh-CN"/>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spacing w:val="6"/>
          <w:sz w:val="84"/>
          <w:szCs w:val="84"/>
          <w:lang w:val="en-US" w:eastAsia="zh-CN"/>
        </w:rPr>
        <w:sectPr>
          <w:footerReference r:id="rId6" w:type="default"/>
          <w:pgSz w:w="11906" w:h="16838"/>
          <w:pgMar w:top="1440" w:right="1800" w:bottom="1440" w:left="1800" w:header="851" w:footer="992" w:gutter="0"/>
          <w:pgNumType w:fmt="decimal" w:start="1"/>
          <w:cols w:space="720" w:num="1"/>
          <w:docGrid w:type="lines" w:linePitch="312" w:charSpace="0"/>
        </w:sectPr>
      </w:pPr>
      <w:bookmarkStart w:id="21" w:name="_Toc8680_WPSOffice_Level1"/>
      <w:r>
        <w:rPr>
          <w:rFonts w:hint="eastAsia" w:ascii="黑体" w:hAnsi="黑体" w:eastAsia="黑体" w:cs="黑体"/>
          <w:sz w:val="116"/>
          <w:szCs w:val="116"/>
          <w:lang w:eastAsia="zh-CN"/>
        </w:rPr>
        <w:t>奥组委冬奥需求</w:t>
      </w:r>
      <w:bookmarkEnd w:id="21"/>
    </w:p>
    <w:p>
      <w:pPr>
        <w:ind w:firstLine="0" w:firstLineChars="0"/>
        <w:jc w:val="center"/>
        <w:rPr>
          <w:rFonts w:hint="eastAsia" w:eastAsia="黑体" w:cs="Times New Roman"/>
          <w:sz w:val="36"/>
          <w:szCs w:val="36"/>
        </w:rPr>
      </w:pPr>
      <w:bookmarkStart w:id="22" w:name="_Toc14912_WPSOffice_Level2"/>
      <w:r>
        <w:rPr>
          <w:rFonts w:hint="eastAsia" w:ascii="Calibri" w:hAnsi="Calibri" w:eastAsia="黑体" w:cs="Times New Roman"/>
          <w:sz w:val="36"/>
          <w:szCs w:val="36"/>
          <w:lang w:eastAsia="zh-CN"/>
        </w:rPr>
        <w:t>地面手持火</w:t>
      </w:r>
      <w:r>
        <w:rPr>
          <w:rFonts w:hint="eastAsia" w:eastAsia="黑体" w:cs="Times New Roman"/>
          <w:sz w:val="36"/>
          <w:szCs w:val="36"/>
          <w:lang w:eastAsia="zh-CN"/>
        </w:rPr>
        <w:t>炬</w:t>
      </w:r>
      <w:r>
        <w:rPr>
          <w:rFonts w:hint="eastAsia" w:ascii="Calibri" w:hAnsi="Calibri" w:eastAsia="黑体" w:cs="Times New Roman"/>
          <w:sz w:val="36"/>
          <w:szCs w:val="36"/>
          <w:lang w:eastAsia="zh-CN"/>
        </w:rPr>
        <w:t>技术和火种灯技术需求</w:t>
      </w:r>
      <w:bookmarkEnd w:id="22"/>
    </w:p>
    <w:tbl>
      <w:tblPr>
        <w:tblStyle w:val="8"/>
        <w:tblW w:w="87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060"/>
        <w:gridCol w:w="155"/>
        <w:gridCol w:w="284"/>
        <w:gridCol w:w="1454"/>
        <w:gridCol w:w="1158"/>
        <w:gridCol w:w="864"/>
        <w:gridCol w:w="429"/>
        <w:gridCol w:w="1018"/>
        <w:gridCol w:w="1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745" w:type="dxa"/>
            <w:gridSpan w:val="10"/>
            <w:tcBorders>
              <w:top w:val="single" w:color="auto" w:sz="4" w:space="0"/>
              <w:left w:val="single" w:color="auto" w:sz="4" w:space="0"/>
              <w:bottom w:val="single" w:color="auto" w:sz="4" w:space="0"/>
              <w:right w:val="single" w:color="auto" w:sz="4" w:space="0"/>
            </w:tcBorders>
          </w:tcPr>
          <w:p>
            <w:pPr>
              <w:ind w:firstLine="0" w:firstLineChars="0"/>
              <w:jc w:val="center"/>
              <w:rPr>
                <w:rFonts w:hint="default" w:ascii="Times New Roman" w:hAnsi="Times New Roman" w:eastAsia="仿宋" w:cs="Times New Roman"/>
                <w:sz w:val="24"/>
                <w:szCs w:val="24"/>
                <w:u w:val="single"/>
              </w:rPr>
            </w:pPr>
            <w:r>
              <w:rPr>
                <w:rFonts w:hint="default" w:ascii="Times New Roman" w:hAnsi="Times New Roman" w:eastAsia="仿宋" w:cs="Times New Roman"/>
                <w:b/>
                <w:bCs/>
                <w:sz w:val="24"/>
                <w:szCs w:val="24"/>
                <w:lang w:eastAsia="zh-CN"/>
              </w:rPr>
              <w:t>单位</w:t>
            </w:r>
            <w:r>
              <w:rPr>
                <w:rFonts w:hint="default" w:ascii="Times New Roman" w:hAnsi="Times New Roman" w:eastAsia="仿宋" w:cs="Times New Roman"/>
                <w:b/>
                <w:bCs/>
                <w:sz w:val="24"/>
                <w:szCs w:val="24"/>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129"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eastAsia="zh-CN"/>
              </w:rPr>
              <w:t>单位</w:t>
            </w:r>
            <w:r>
              <w:rPr>
                <w:rFonts w:hint="default" w:ascii="Times New Roman" w:hAnsi="Times New Roman" w:eastAsia="仿宋" w:cs="Times New Roman"/>
                <w:kern w:val="0"/>
                <w:sz w:val="24"/>
                <w:szCs w:val="24"/>
              </w:rPr>
              <w:t>名称</w:t>
            </w:r>
          </w:p>
        </w:tc>
        <w:tc>
          <w:tcPr>
            <w:tcW w:w="3476" w:type="dxa"/>
            <w:gridSpan w:val="3"/>
            <w:tcBorders>
              <w:top w:val="single" w:color="auto" w:sz="4" w:space="0"/>
              <w:left w:val="nil"/>
              <w:bottom w:val="single" w:color="auto" w:sz="4" w:space="0"/>
              <w:right w:val="single" w:color="auto" w:sz="4" w:space="0"/>
            </w:tcBorders>
            <w:vAlign w:val="center"/>
          </w:tcPr>
          <w:p>
            <w:pPr>
              <w:ind w:firstLine="0" w:firstLineChars="0"/>
              <w:rPr>
                <w:rFonts w:hint="default" w:ascii="Times New Roman" w:hAnsi="Times New Roman" w:eastAsia="仿宋" w:cs="Times New Roman"/>
                <w:kern w:val="0"/>
                <w:sz w:val="24"/>
                <w:szCs w:val="24"/>
                <w:lang w:eastAsia="zh-CN"/>
              </w:rPr>
            </w:pPr>
            <w:r>
              <w:rPr>
                <w:rFonts w:hint="default" w:ascii="Times New Roman" w:hAnsi="Times New Roman" w:eastAsia="仿宋" w:cs="Times New Roman"/>
                <w:kern w:val="0"/>
                <w:sz w:val="24"/>
                <w:szCs w:val="24"/>
                <w:lang w:eastAsia="zh-CN"/>
              </w:rPr>
              <w:t>第三届中国创新挑战赛赛委会</w:t>
            </w:r>
          </w:p>
        </w:tc>
        <w:tc>
          <w:tcPr>
            <w:tcW w:w="1447"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机构代码</w:t>
            </w:r>
          </w:p>
        </w:tc>
        <w:tc>
          <w:tcPr>
            <w:tcW w:w="1693" w:type="dxa"/>
            <w:tcBorders>
              <w:top w:val="single" w:color="auto" w:sz="4" w:space="0"/>
              <w:left w:val="nil"/>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129"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区    域</w:t>
            </w:r>
          </w:p>
        </w:tc>
        <w:tc>
          <w:tcPr>
            <w:tcW w:w="1454" w:type="dxa"/>
            <w:tcBorders>
              <w:top w:val="single" w:color="auto" w:sz="4" w:space="0"/>
              <w:left w:val="nil"/>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p>
        </w:tc>
        <w:tc>
          <w:tcPr>
            <w:tcW w:w="1158" w:type="dxa"/>
            <w:tcBorders>
              <w:top w:val="single" w:color="auto" w:sz="4" w:space="0"/>
              <w:left w:val="nil"/>
              <w:bottom w:val="single" w:color="auto" w:sz="4" w:space="0"/>
              <w:right w:val="single" w:color="auto" w:sz="4" w:space="0"/>
            </w:tcBorders>
            <w:vAlign w:val="center"/>
          </w:tcPr>
          <w:p>
            <w:pPr>
              <w:ind w:firstLine="0" w:firstLineChars="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联系人</w:t>
            </w:r>
          </w:p>
        </w:tc>
        <w:tc>
          <w:tcPr>
            <w:tcW w:w="1293" w:type="dxa"/>
            <w:gridSpan w:val="2"/>
            <w:tcBorders>
              <w:top w:val="single" w:color="auto" w:sz="4" w:space="0"/>
              <w:left w:val="nil"/>
              <w:bottom w:val="single" w:color="auto" w:sz="4" w:space="0"/>
              <w:right w:val="single" w:color="auto" w:sz="4" w:space="0"/>
            </w:tcBorders>
            <w:vAlign w:val="center"/>
          </w:tcPr>
          <w:p>
            <w:pPr>
              <w:ind w:firstLine="0" w:firstLineChars="0"/>
              <w:rPr>
                <w:rFonts w:hint="default" w:ascii="Times New Roman" w:hAnsi="Times New Roman" w:eastAsia="仿宋" w:cs="Times New Roman"/>
                <w:kern w:val="0"/>
                <w:sz w:val="24"/>
                <w:szCs w:val="24"/>
              </w:rPr>
            </w:pPr>
          </w:p>
        </w:tc>
        <w:tc>
          <w:tcPr>
            <w:tcW w:w="101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电话</w:t>
            </w:r>
          </w:p>
        </w:tc>
        <w:tc>
          <w:tcPr>
            <w:tcW w:w="1693" w:type="dxa"/>
            <w:tcBorders>
              <w:top w:val="single" w:color="auto" w:sz="4" w:space="0"/>
              <w:left w:val="nil"/>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lang w:eastAsia="zh-CN"/>
              </w:rPr>
            </w:pPr>
            <w:r>
              <w:rPr>
                <w:rFonts w:hint="default" w:ascii="Times New Roman" w:hAnsi="Times New Roman" w:eastAsia="仿宋" w:cs="Times New Roman"/>
                <w:kern w:val="0"/>
                <w:sz w:val="24"/>
                <w:szCs w:val="24"/>
                <w:lang w:eastAsia="zh-CN"/>
              </w:rPr>
              <w:t>010</w:t>
            </w:r>
            <w:r>
              <w:rPr>
                <w:rFonts w:hint="default"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lang w:eastAsia="zh-CN"/>
              </w:rPr>
              <w:t>68667809</w:t>
            </w:r>
          </w:p>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eastAsia="zh-CN"/>
              </w:rPr>
              <w:t>13810878857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29"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行业领域</w:t>
            </w:r>
          </w:p>
        </w:tc>
        <w:tc>
          <w:tcPr>
            <w:tcW w:w="3476" w:type="dxa"/>
            <w:gridSpan w:val="3"/>
            <w:tcBorders>
              <w:top w:val="single" w:color="auto" w:sz="4" w:space="0"/>
              <w:left w:val="nil"/>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p>
        </w:tc>
        <w:tc>
          <w:tcPr>
            <w:tcW w:w="1447"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产业领域</w:t>
            </w:r>
          </w:p>
        </w:tc>
        <w:tc>
          <w:tcPr>
            <w:tcW w:w="1693" w:type="dxa"/>
            <w:tcBorders>
              <w:top w:val="single" w:color="auto" w:sz="4" w:space="0"/>
              <w:left w:val="nil"/>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5" w:type="dxa"/>
            <w:gridSpan w:val="10"/>
            <w:tcBorders>
              <w:top w:val="single" w:color="auto" w:sz="4" w:space="0"/>
              <w:left w:val="single" w:color="auto" w:sz="4" w:space="0"/>
              <w:bottom w:val="single" w:color="auto" w:sz="4" w:space="0"/>
              <w:right w:val="single" w:color="auto" w:sz="4" w:space="0"/>
            </w:tcBorders>
          </w:tcPr>
          <w:p>
            <w:pPr>
              <w:ind w:firstLine="0" w:firstLineChars="0"/>
              <w:jc w:val="center"/>
              <w:rPr>
                <w:rFonts w:hint="default" w:ascii="Times New Roman" w:hAnsi="Times New Roman" w:eastAsia="仿宋" w:cs="Times New Roman"/>
                <w:sz w:val="24"/>
                <w:szCs w:val="24"/>
                <w:u w:val="single"/>
              </w:rPr>
            </w:pPr>
            <w:r>
              <w:rPr>
                <w:rFonts w:hint="default" w:ascii="Times New Roman" w:hAnsi="Times New Roman" w:eastAsia="仿宋" w:cs="Times New Roman"/>
                <w:b/>
                <w:bCs/>
                <w:sz w:val="24"/>
                <w:szCs w:val="24"/>
              </w:rPr>
              <w:t>需求信息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jc w:val="center"/>
        </w:trPr>
        <w:tc>
          <w:tcPr>
            <w:tcW w:w="630" w:type="dxa"/>
            <w:vMerge w:val="restart"/>
            <w:tcBorders>
              <w:top w:val="single" w:color="auto" w:sz="4" w:space="0"/>
              <w:left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技术需求情况说明</w:t>
            </w:r>
          </w:p>
        </w:tc>
        <w:tc>
          <w:tcPr>
            <w:tcW w:w="1215" w:type="dxa"/>
            <w:gridSpan w:val="2"/>
            <w:tcBorders>
              <w:top w:val="single" w:color="auto" w:sz="4" w:space="0"/>
              <w:left w:val="nil"/>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技术需</w:t>
            </w:r>
          </w:p>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求类别</w:t>
            </w:r>
          </w:p>
        </w:tc>
        <w:tc>
          <w:tcPr>
            <w:tcW w:w="6900" w:type="dxa"/>
            <w:gridSpan w:val="7"/>
            <w:tcBorders>
              <w:top w:val="single" w:color="auto" w:sz="4" w:space="0"/>
              <w:left w:val="nil"/>
              <w:bottom w:val="single" w:color="auto" w:sz="4" w:space="0"/>
              <w:right w:val="single" w:color="auto" w:sz="4" w:space="0"/>
            </w:tcBorders>
            <w:vAlign w:val="center"/>
          </w:tcPr>
          <w:p>
            <w:pPr>
              <w:ind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□技术研发（关键、核心技术）</w:t>
            </w:r>
          </w:p>
          <w:p>
            <w:pPr>
              <w:ind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■产品研发（产品升级、新产品研发）</w:t>
            </w:r>
          </w:p>
          <w:p>
            <w:pPr>
              <w:ind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□技术改造（设备、研发生产条件）</w:t>
            </w:r>
          </w:p>
          <w:p>
            <w:pPr>
              <w:ind w:firstLine="0" w:firstLineChars="0"/>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□技术配套（技术、产品等配套合作）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30" w:type="dxa"/>
            <w:vMerge w:val="continue"/>
            <w:tcBorders>
              <w:left w:val="single" w:color="auto" w:sz="4" w:space="0"/>
              <w:bottom w:val="single" w:color="auto" w:sz="4" w:space="0"/>
              <w:right w:val="single" w:color="auto" w:sz="4" w:space="0"/>
            </w:tcBorders>
            <w:vAlign w:val="center"/>
          </w:tcPr>
          <w:p>
            <w:pPr>
              <w:ind w:firstLine="0" w:firstLineChars="0"/>
              <w:rPr>
                <w:rFonts w:hint="default" w:ascii="Times New Roman" w:hAnsi="Times New Roman" w:eastAsia="仿宋" w:cs="Times New Roman"/>
                <w:kern w:val="0"/>
                <w:sz w:val="24"/>
                <w:szCs w:val="24"/>
              </w:rPr>
            </w:pPr>
          </w:p>
        </w:tc>
        <w:tc>
          <w:tcPr>
            <w:tcW w:w="1215" w:type="dxa"/>
            <w:gridSpan w:val="2"/>
            <w:tcBorders>
              <w:top w:val="single" w:color="auto" w:sz="4" w:space="0"/>
              <w:left w:val="nil"/>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技术</w:t>
            </w:r>
          </w:p>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需求</w:t>
            </w:r>
          </w:p>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简述</w:t>
            </w:r>
          </w:p>
        </w:tc>
        <w:tc>
          <w:tcPr>
            <w:tcW w:w="6900" w:type="dxa"/>
            <w:gridSpan w:val="7"/>
            <w:tcBorders>
              <w:top w:val="single" w:color="auto" w:sz="4" w:space="0"/>
              <w:left w:val="nil"/>
              <w:bottom w:val="single" w:color="auto" w:sz="4" w:space="0"/>
              <w:right w:val="single" w:color="auto" w:sz="4" w:space="0"/>
            </w:tcBorders>
            <w:vAlign w:val="center"/>
          </w:tcPr>
          <w:p>
            <w:pPr>
              <w:ind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1.背景介绍</w:t>
            </w:r>
          </w:p>
          <w:p>
            <w:pPr>
              <w:ind w:firstLine="48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为应对火炬和火种灯在恶劣自然条件及各种人文不确定性因素下发生的突然熄灭、续燃困难，以及灼伤火炬手、释放燃烧烟雾污染环境的问题，火炬传递活动对奥运火炬和火种灯提出了极高的技术要求。这主要体现为以下几个方面：首先，火炬的燃烧性好，要求火炬必须能够快速点燃，火炬燃烧时间保证传递路程要求，在任何气候条件下都能稳定燃烧；然后，火炬的传递性好，即火炬重量轻，符合人机工程学原理；其次，火炬的可视性好，即需能产生肉眼可见以及视频相机可拍摄的火焰；另外，火炬的环保性好，火焰无烟、无毒，符合环保标准；最后，火炬成本低且可大量生产。而对于火种灯而言，要求其在正常体积下，续燃能力强，且大气压变化时（如飞机起降），火种灯正常燃烧、无漏油等。</w:t>
            </w:r>
          </w:p>
          <w:p>
            <w:pPr>
              <w:ind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2.火炬技术需求</w:t>
            </w:r>
          </w:p>
          <w:p>
            <w:pPr>
              <w:ind w:firstLine="48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首先，火炬燃料的性能直接决定了火焰质量和燃烧效果，对火炬工作状态的影响较大。所以，燃料是火炬设计的重要部分，需要科学选择。火炬用燃料的要求为：</w:t>
            </w:r>
          </w:p>
          <w:p>
            <w:pPr>
              <w:ind w:firstLine="48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1）燃烧效果好：燃料充分燃烧，最大程度的保持火焰温度，维持火焰颜色和亮度；</w:t>
            </w:r>
          </w:p>
          <w:p>
            <w:pPr>
              <w:ind w:firstLine="48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2）物理性质优良：能够适应的多变的外界条件；</w:t>
            </w:r>
          </w:p>
          <w:p>
            <w:pPr>
              <w:ind w:firstLine="48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3）易于存储：燃料质量轻盈，且安全性好。</w:t>
            </w:r>
          </w:p>
          <w:p>
            <w:pPr>
              <w:ind w:firstLine="48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另外，燃烧系统作为火炬核心技术保障，直接决定着火炬的性能，所以火炬的技术水平很大程度上由燃烧系统的设计工艺来衡量。燃烧系统包括燃烧器和燃料供应装置，而燃料供应装置由燃料罐、多功能稳压装置和回热管三部分组成。相应部分的需求特点如下所述：</w:t>
            </w:r>
          </w:p>
          <w:p>
            <w:pPr>
              <w:ind w:firstLine="48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1）燃烧器：安装可靠的防风系统和应急装置，可应对不同环境变化，并维持火焰的持续燃烧；</w:t>
            </w:r>
          </w:p>
          <w:p>
            <w:pPr>
              <w:ind w:firstLine="48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2）燃料罐：储量尽可能大、安全性好，且可与火炬外形匹配；</w:t>
            </w:r>
          </w:p>
          <w:p>
            <w:pPr>
              <w:ind w:firstLine="48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3）稳压装置：减压稳压作用好、能够精确定位密封、可靠性好；</w:t>
            </w:r>
          </w:p>
          <w:p>
            <w:pPr>
              <w:ind w:firstLine="48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4）回热管：热交换性能优良。</w:t>
            </w:r>
          </w:p>
          <w:p>
            <w:pPr>
              <w:ind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3.火种灯的技术要求</w:t>
            </w:r>
          </w:p>
          <w:p>
            <w:pPr>
              <w:ind w:firstLine="48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1）提高其续燃能力；</w:t>
            </w:r>
          </w:p>
          <w:p>
            <w:pPr>
              <w:ind w:firstLine="48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2）燃烧产物少灰、无结渣；</w:t>
            </w:r>
          </w:p>
          <w:p>
            <w:pPr>
              <w:ind w:firstLine="48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3）进排气通畅，减小对环境的依赖，安全无污染。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30" w:type="dxa"/>
            <w:vMerge w:val="restart"/>
            <w:tcBorders>
              <w:top w:val="single" w:color="auto" w:sz="4" w:space="0"/>
              <w:left w:val="single" w:color="auto" w:sz="4" w:space="0"/>
              <w:right w:val="single" w:color="auto" w:sz="4" w:space="0"/>
            </w:tcBorders>
            <w:vAlign w:val="center"/>
          </w:tcPr>
          <w:p>
            <w:pPr>
              <w:ind w:firstLine="0" w:firstLineChars="0"/>
              <w:rPr>
                <w:rFonts w:hint="default" w:ascii="Times New Roman" w:hAnsi="Times New Roman" w:eastAsia="仿宋" w:cs="Times New Roman"/>
                <w:kern w:val="0"/>
                <w:sz w:val="24"/>
                <w:szCs w:val="24"/>
              </w:rPr>
            </w:pPr>
          </w:p>
        </w:tc>
        <w:tc>
          <w:tcPr>
            <w:tcW w:w="1215" w:type="dxa"/>
            <w:gridSpan w:val="2"/>
            <w:tcBorders>
              <w:top w:val="single" w:color="auto" w:sz="4" w:space="0"/>
              <w:left w:val="nil"/>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技术</w:t>
            </w:r>
          </w:p>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需求</w:t>
            </w:r>
          </w:p>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详述</w:t>
            </w:r>
          </w:p>
        </w:tc>
        <w:tc>
          <w:tcPr>
            <w:tcW w:w="6900" w:type="dxa"/>
            <w:gridSpan w:val="7"/>
            <w:tcBorders>
              <w:top w:val="single" w:color="auto" w:sz="4" w:space="0"/>
              <w:left w:val="nil"/>
              <w:bottom w:val="single" w:color="auto" w:sz="4" w:space="0"/>
              <w:right w:val="single" w:color="auto" w:sz="4" w:space="0"/>
            </w:tcBorders>
            <w:vAlign w:val="center"/>
          </w:tcPr>
          <w:p>
            <w:pPr>
              <w:ind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1、地面手持火炬技术需求</w:t>
            </w:r>
          </w:p>
          <w:p>
            <w:pPr>
              <w:ind w:firstLine="48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为了使得传递火炬能够适应多种气候条件、地形条件，保证稳定燃烧，从火种点燃、接力传递到进入主会场，均能经得住强风、大雨、低温、缺氧等各种环境，火炬不易熄灭（熄火率1%）。火炬技术需求包括火炬技术的固有需求和火炬技术的环境适应性需求。相关技术指标要求如下： </w:t>
            </w:r>
          </w:p>
          <w:p>
            <w:pPr>
              <w:ind w:firstLine="48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常规的技术需求及参数要求：</w:t>
            </w:r>
          </w:p>
          <w:p>
            <w:pPr>
              <w:pStyle w:val="9"/>
              <w:numPr>
                <w:ilvl w:val="0"/>
                <w:numId w:val="1"/>
              </w:numPr>
              <w:ind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长度：72cm，以方便携带为标准；</w:t>
            </w:r>
          </w:p>
          <w:p>
            <w:pPr>
              <w:pStyle w:val="9"/>
              <w:numPr>
                <w:ilvl w:val="0"/>
                <w:numId w:val="1"/>
              </w:numPr>
              <w:ind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重量：1-1.5kg（火炬总重量，包括火炬的内核和外壳）；</w:t>
            </w:r>
          </w:p>
          <w:p>
            <w:pPr>
              <w:pStyle w:val="9"/>
              <w:numPr>
                <w:ilvl w:val="0"/>
                <w:numId w:val="1"/>
              </w:numPr>
              <w:ind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燃烧时间：15-27min，预计一棒（路程200m）的传递时间；</w:t>
            </w:r>
          </w:p>
          <w:p>
            <w:pPr>
              <w:pStyle w:val="9"/>
              <w:numPr>
                <w:ilvl w:val="0"/>
                <w:numId w:val="1"/>
              </w:numPr>
              <w:ind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燃速：每秒0.5毫米；</w:t>
            </w:r>
          </w:p>
          <w:p>
            <w:pPr>
              <w:pStyle w:val="9"/>
              <w:numPr>
                <w:ilvl w:val="0"/>
                <w:numId w:val="1"/>
              </w:numPr>
              <w:ind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火焰外观：高度25-30厘米，形态饱满飘逸；</w:t>
            </w:r>
          </w:p>
          <w:p>
            <w:pPr>
              <w:pStyle w:val="9"/>
              <w:numPr>
                <w:ilvl w:val="0"/>
                <w:numId w:val="1"/>
              </w:numPr>
              <w:ind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可识别性：火焰颜色鲜亮且不透明，强光和日光情况下均可识别和拍摄；</w:t>
            </w:r>
          </w:p>
          <w:p>
            <w:pPr>
              <w:pStyle w:val="9"/>
              <w:numPr>
                <w:ilvl w:val="0"/>
                <w:numId w:val="1"/>
              </w:numPr>
              <w:ind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材质：轻质、可回收环保型材质；</w:t>
            </w:r>
          </w:p>
          <w:p>
            <w:pPr>
              <w:pStyle w:val="9"/>
              <w:numPr>
                <w:ilvl w:val="0"/>
                <w:numId w:val="1"/>
              </w:numPr>
              <w:ind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安全：防止炽热的灰烬脱落灼伤火炬手；燃料储存安全，无泄露；</w:t>
            </w:r>
          </w:p>
          <w:p>
            <w:pPr>
              <w:pStyle w:val="9"/>
              <w:numPr>
                <w:ilvl w:val="0"/>
                <w:numId w:val="1"/>
              </w:numPr>
              <w:ind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环保性能：火焰燃烧无毒、无烟环保、无污染。</w:t>
            </w:r>
          </w:p>
          <w:p>
            <w:pPr>
              <w:ind w:firstLine="48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不同传递条件下，环境适应性技术需求和参数指标要求：</w:t>
            </w:r>
          </w:p>
          <w:p>
            <w:pPr>
              <w:pStyle w:val="9"/>
              <w:numPr>
                <w:ilvl w:val="0"/>
                <w:numId w:val="2"/>
              </w:numPr>
              <w:ind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温度：-35-45℃；</w:t>
            </w:r>
          </w:p>
          <w:p>
            <w:pPr>
              <w:pStyle w:val="9"/>
              <w:numPr>
                <w:ilvl w:val="0"/>
                <w:numId w:val="2"/>
              </w:numPr>
              <w:ind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气压：0.03（珠峰）-1MPa；</w:t>
            </w:r>
          </w:p>
          <w:p>
            <w:pPr>
              <w:pStyle w:val="9"/>
              <w:numPr>
                <w:ilvl w:val="0"/>
                <w:numId w:val="2"/>
              </w:numPr>
              <w:ind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含氧量：60 g/L（珠峰）-250g/L，下限也可选取175克/L（拉萨）；150-170克/L（西藏高原），根据火炬传递路线而定；</w:t>
            </w:r>
          </w:p>
          <w:p>
            <w:pPr>
              <w:pStyle w:val="9"/>
              <w:numPr>
                <w:ilvl w:val="0"/>
                <w:numId w:val="2"/>
              </w:numPr>
              <w:ind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湿度：95%相对湿度；</w:t>
            </w:r>
          </w:p>
          <w:p>
            <w:pPr>
              <w:pStyle w:val="9"/>
              <w:numPr>
                <w:ilvl w:val="0"/>
                <w:numId w:val="2"/>
              </w:numPr>
              <w:ind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风况（根据火炬传递时间10月份-次年2月份的风况气象而定）</w:t>
            </w:r>
          </w:p>
          <w:p>
            <w:pPr>
              <w:pStyle w:val="9"/>
              <w:numPr>
                <w:ilvl w:val="0"/>
                <w:numId w:val="3"/>
              </w:numPr>
              <w:ind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大风：8级大风（17.2-20.7米/秒）及以下</w:t>
            </w:r>
          </w:p>
          <w:p>
            <w:pPr>
              <w:pStyle w:val="9"/>
              <w:numPr>
                <w:ilvl w:val="0"/>
                <w:numId w:val="3"/>
              </w:numPr>
              <w:ind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小风：微风（3.4-5.4米/秒）及以下，燃烧室内及时充分补氧，以保证燃室供给的新风含氧量足够维持火焰持续燃烧</w:t>
            </w:r>
          </w:p>
          <w:p>
            <w:pPr>
              <w:pStyle w:val="9"/>
              <w:numPr>
                <w:ilvl w:val="0"/>
                <w:numId w:val="3"/>
              </w:numPr>
              <w:ind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风向：考虑各地盛行风向（八方位或十六方位风向下）和出现频率较高的风向，以及最大平均风速、最大瞬时风速火炬表面平均和瞬时极限压力分布下，火炬正常燃烧（需技术方案提供方进行实地测验）；</w:t>
            </w:r>
          </w:p>
          <w:p>
            <w:pPr>
              <w:pStyle w:val="9"/>
              <w:numPr>
                <w:ilvl w:val="0"/>
                <w:numId w:val="2"/>
              </w:numPr>
              <w:ind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降雨量：抗大雨50mm/24h，火焰不会轻易熄灭；</w:t>
            </w:r>
          </w:p>
          <w:p>
            <w:pPr>
              <w:pStyle w:val="9"/>
              <w:numPr>
                <w:ilvl w:val="0"/>
                <w:numId w:val="2"/>
              </w:numPr>
              <w:ind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降雪量：抗大雪，积雪量50mm/12h，火焰不会轻易熄灭；</w:t>
            </w:r>
          </w:p>
          <w:p>
            <w:pPr>
              <w:pStyle w:val="9"/>
              <w:numPr>
                <w:ilvl w:val="0"/>
                <w:numId w:val="2"/>
              </w:numPr>
              <w:ind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抗摔性：3米高处落下，火炬无损可正常工作；</w:t>
            </w:r>
          </w:p>
          <w:p>
            <w:pPr>
              <w:pStyle w:val="9"/>
              <w:numPr>
                <w:ilvl w:val="0"/>
                <w:numId w:val="2"/>
              </w:numPr>
              <w:ind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火炬握姿：竖直倾斜或撂平下，火炬正常燃烧无故障。</w:t>
            </w:r>
          </w:p>
          <w:p>
            <w:pPr>
              <w:pStyle w:val="9"/>
              <w:numPr>
                <w:ilvl w:val="0"/>
                <w:numId w:val="4"/>
              </w:numPr>
              <w:ind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火种灯技术需求</w:t>
            </w:r>
          </w:p>
          <w:p>
            <w:pPr>
              <w:ind w:firstLine="48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由于火种灯所处环境不同，火种灯包括平原火种灯、高原火灯种、珠峰火种灯等，其技术需求为：</w:t>
            </w:r>
          </w:p>
          <w:p>
            <w:pPr>
              <w:ind w:firstLine="48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1）环境指标同火炬：包括气压、温度、湿度、含氧量、降雨/雪量、风况；</w:t>
            </w:r>
          </w:p>
          <w:p>
            <w:pPr>
              <w:ind w:firstLine="48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2）隔阻的温度梯度：燃烧室最高温度500-700℃，珠峰火种灯外壁上段温度不大于80℃，携带筒外壁温度不大于40℃；</w:t>
            </w:r>
          </w:p>
          <w:p>
            <w:pPr>
              <w:ind w:firstLine="48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3）耐燃：续燃时间最低8h；</w:t>
            </w:r>
          </w:p>
          <w:p>
            <w:pPr>
              <w:ind w:firstLine="48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4）轻质：优化燃烧器结构设计；降低燃料需求量；</w:t>
            </w:r>
          </w:p>
          <w:p>
            <w:pPr>
              <w:ind w:firstLine="48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5）燃料：物理性质好，燃烧产物少灰无结渣；</w:t>
            </w:r>
          </w:p>
          <w:p>
            <w:pPr>
              <w:ind w:firstLine="48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6）环保：安全无污染、降低成烟量；</w:t>
            </w:r>
          </w:p>
          <w:p>
            <w:pPr>
              <w:ind w:firstLine="48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7）认证：火种灯及燃料罐取得政府安全主管部门认证。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30" w:type="dxa"/>
            <w:vMerge w:val="continue"/>
            <w:tcBorders>
              <w:left w:val="single" w:color="auto" w:sz="4" w:space="0"/>
              <w:bottom w:val="single" w:color="auto" w:sz="4" w:space="0"/>
              <w:right w:val="single" w:color="auto" w:sz="4" w:space="0"/>
            </w:tcBorders>
            <w:vAlign w:val="center"/>
          </w:tcPr>
          <w:p>
            <w:pPr>
              <w:ind w:firstLine="0" w:firstLineChars="0"/>
              <w:rPr>
                <w:rFonts w:hint="default" w:ascii="Times New Roman" w:hAnsi="Times New Roman" w:eastAsia="仿宋" w:cs="Times New Roman"/>
                <w:kern w:val="0"/>
                <w:sz w:val="24"/>
                <w:szCs w:val="24"/>
              </w:rPr>
            </w:pPr>
          </w:p>
        </w:tc>
        <w:tc>
          <w:tcPr>
            <w:tcW w:w="121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现有</w:t>
            </w:r>
          </w:p>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基础</w:t>
            </w:r>
          </w:p>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情况</w:t>
            </w:r>
          </w:p>
        </w:tc>
        <w:tc>
          <w:tcPr>
            <w:tcW w:w="6900" w:type="dxa"/>
            <w:gridSpan w:val="7"/>
            <w:tcBorders>
              <w:top w:val="single" w:color="auto" w:sz="4" w:space="0"/>
              <w:left w:val="nil"/>
              <w:bottom w:val="single" w:color="auto" w:sz="4" w:space="0"/>
              <w:right w:val="single" w:color="auto" w:sz="4" w:space="0"/>
            </w:tcBorders>
            <w:vAlign w:val="center"/>
          </w:tcPr>
          <w:p>
            <w:pPr>
              <w:ind w:firstLine="480"/>
              <w:rPr>
                <w:rFonts w:hint="default"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4" w:hRule="atLeast"/>
          <w:jc w:val="center"/>
        </w:trPr>
        <w:tc>
          <w:tcPr>
            <w:tcW w:w="630" w:type="dxa"/>
            <w:vMerge w:val="restart"/>
            <w:tcBorders>
              <w:top w:val="nil"/>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产学研合作要求</w:t>
            </w:r>
          </w:p>
        </w:tc>
        <w:tc>
          <w:tcPr>
            <w:tcW w:w="1215" w:type="dxa"/>
            <w:gridSpan w:val="2"/>
            <w:tcBorders>
              <w:top w:val="single" w:color="auto" w:sz="4" w:space="0"/>
              <w:left w:val="nil"/>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简要</w:t>
            </w:r>
          </w:p>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描述</w:t>
            </w:r>
          </w:p>
        </w:tc>
        <w:tc>
          <w:tcPr>
            <w:tcW w:w="6900" w:type="dxa"/>
            <w:gridSpan w:val="7"/>
            <w:tcBorders>
              <w:top w:val="single" w:color="auto" w:sz="4" w:space="0"/>
              <w:left w:val="nil"/>
              <w:bottom w:val="single" w:color="auto" w:sz="4" w:space="0"/>
              <w:right w:val="single" w:color="auto" w:sz="4" w:space="0"/>
            </w:tcBorders>
            <w:vAlign w:val="center"/>
          </w:tcPr>
          <w:p>
            <w:pPr>
              <w:ind w:firstLine="48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航天科工集团在08年奥运会火炬研制工作中具有丰富的经验和技术成果积累，所以，可充分利用航天科工方面专家多年积累的理论和实践经验，面向奥组委火炬/火种灯技术需求。另外，燃烧技术作为关键技术，也属于发动机制造及能源产业中的共性技术，且该类重点产业发展较为成熟。所以，另一方面可与相关领域的专家合作，从基础研究层面突破瓶颈技术的桎梏，然后结合航天科工的设备开发经验，才能解决上述的需求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hint="default" w:ascii="Times New Roman" w:hAnsi="Times New Roman" w:eastAsia="仿宋" w:cs="Times New Roman"/>
                <w:kern w:val="0"/>
                <w:sz w:val="24"/>
                <w:szCs w:val="24"/>
              </w:rPr>
            </w:pPr>
          </w:p>
        </w:tc>
        <w:tc>
          <w:tcPr>
            <w:tcW w:w="1215" w:type="dxa"/>
            <w:gridSpan w:val="2"/>
            <w:tcBorders>
              <w:top w:val="single" w:color="auto" w:sz="4" w:space="0"/>
              <w:left w:val="nil"/>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合作</w:t>
            </w:r>
          </w:p>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方式</w:t>
            </w:r>
          </w:p>
        </w:tc>
        <w:tc>
          <w:tcPr>
            <w:tcW w:w="6900" w:type="dxa"/>
            <w:gridSpan w:val="7"/>
            <w:tcBorders>
              <w:top w:val="single" w:color="auto" w:sz="4" w:space="0"/>
              <w:left w:val="nil"/>
              <w:bottom w:val="single" w:color="auto" w:sz="4" w:space="0"/>
              <w:right w:val="single" w:color="auto" w:sz="4" w:space="0"/>
            </w:tcBorders>
            <w:vAlign w:val="center"/>
          </w:tcPr>
          <w:p>
            <w:pPr>
              <w:ind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□技术转让    □技术入股   □联合开发   </w:t>
            </w:r>
            <w:r>
              <w:rPr>
                <w:rFonts w:hint="default" w:ascii="Times New Roman" w:hAnsi="Times New Roman" w:eastAsia="仿宋" w:cs="Times New Roman"/>
                <w:kern w:val="0"/>
                <w:sz w:val="24"/>
                <w:szCs w:val="24"/>
              </w:rPr>
              <w:t>■</w:t>
            </w:r>
            <w:r>
              <w:rPr>
                <w:rFonts w:hint="default" w:ascii="Times New Roman" w:hAnsi="Times New Roman" w:eastAsia="仿宋" w:cs="Times New Roman"/>
                <w:sz w:val="24"/>
                <w:szCs w:val="24"/>
              </w:rPr>
              <w:t xml:space="preserve">委托研发 </w:t>
            </w:r>
          </w:p>
          <w:p>
            <w:pPr>
              <w:ind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w:t>
            </w:r>
            <w:r>
              <w:rPr>
                <w:rFonts w:hint="default" w:ascii="Times New Roman" w:hAnsi="Times New Roman" w:eastAsia="仿宋" w:cs="Times New Roman"/>
                <w:kern w:val="0"/>
                <w:sz w:val="24"/>
                <w:szCs w:val="24"/>
              </w:rPr>
              <w:t>■</w:t>
            </w:r>
            <w:r>
              <w:rPr>
                <w:rFonts w:hint="default" w:ascii="Times New Roman" w:hAnsi="Times New Roman" w:eastAsia="仿宋" w:cs="Times New Roman"/>
                <w:sz w:val="24"/>
                <w:szCs w:val="24"/>
              </w:rPr>
              <w:t>委托团队、专家长期技术服务    □共建新研发、生产实体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其他需求</w:t>
            </w:r>
          </w:p>
        </w:tc>
        <w:tc>
          <w:tcPr>
            <w:tcW w:w="8115" w:type="dxa"/>
            <w:gridSpan w:val="9"/>
            <w:tcBorders>
              <w:top w:val="single" w:color="auto" w:sz="4" w:space="0"/>
              <w:left w:val="nil"/>
              <w:bottom w:val="single" w:color="auto" w:sz="4" w:space="0"/>
              <w:right w:val="single" w:color="auto" w:sz="4" w:space="0"/>
            </w:tcBorders>
            <w:vAlign w:val="center"/>
          </w:tcPr>
          <w:p>
            <w:pPr>
              <w:pStyle w:val="10"/>
              <w:ind w:firstLine="0" w:firstLineChars="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□技术转移  □研发费用加计扣除  </w:t>
            </w:r>
            <w:r>
              <w:rPr>
                <w:rFonts w:hint="default" w:ascii="Times New Roman" w:hAnsi="Times New Roman" w:eastAsia="仿宋" w:cs="Times New Roman"/>
                <w:kern w:val="0"/>
                <w:sz w:val="24"/>
                <w:szCs w:val="24"/>
              </w:rPr>
              <w:t>■</w:t>
            </w:r>
            <w:r>
              <w:rPr>
                <w:rFonts w:hint="default" w:ascii="Times New Roman" w:hAnsi="Times New Roman" w:eastAsia="仿宋" w:cs="Times New Roman"/>
                <w:sz w:val="24"/>
                <w:szCs w:val="24"/>
              </w:rPr>
              <w:t xml:space="preserve">知识产权  □科技金融 </w:t>
            </w:r>
          </w:p>
          <w:p>
            <w:pPr>
              <w:pStyle w:val="10"/>
              <w:ind w:firstLine="0" w:firstLineChars="0"/>
              <w:jc w:val="left"/>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sz w:val="24"/>
                <w:szCs w:val="24"/>
              </w:rPr>
              <w:t xml:space="preserve">检验检测  </w:t>
            </w:r>
            <w:r>
              <w:rPr>
                <w:rFonts w:hint="default" w:ascii="Times New Roman" w:hAnsi="Times New Roman" w:eastAsia="仿宋" w:cs="Times New Roman"/>
                <w:kern w:val="0"/>
                <w:sz w:val="24"/>
                <w:szCs w:val="24"/>
              </w:rPr>
              <w:t>■</w:t>
            </w:r>
            <w:r>
              <w:rPr>
                <w:rFonts w:hint="default" w:ascii="Times New Roman" w:hAnsi="Times New Roman" w:eastAsia="仿宋" w:cs="Times New Roman"/>
                <w:sz w:val="24"/>
                <w:szCs w:val="24"/>
              </w:rPr>
              <w:t xml:space="preserve">质量体系  □行业政策   □科技政策  </w:t>
            </w:r>
            <w:r>
              <w:rPr>
                <w:rFonts w:hint="default" w:ascii="Times New Roman" w:hAnsi="Times New Roman" w:eastAsia="仿宋" w:cs="Times New Roman"/>
                <w:kern w:val="0"/>
                <w:sz w:val="24"/>
                <w:szCs w:val="24"/>
              </w:rPr>
              <w:t>■</w:t>
            </w:r>
            <w:r>
              <w:rPr>
                <w:rFonts w:hint="default" w:ascii="Times New Roman" w:hAnsi="Times New Roman" w:eastAsia="仿宋" w:cs="Times New Roman"/>
                <w:sz w:val="24"/>
                <w:szCs w:val="24"/>
              </w:rPr>
              <w:t xml:space="preserve">招标采购 </w:t>
            </w:r>
          </w:p>
          <w:p>
            <w:pPr>
              <w:pStyle w:val="10"/>
              <w:ind w:firstLine="0" w:firstLineChars="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□产品/服务市场占有率分析  □市场前景分析  □企业发展战略咨询           □其他</w:t>
            </w:r>
            <w:r>
              <w:rPr>
                <w:rFonts w:hint="default" w:ascii="Times New Roman" w:hAnsi="Times New Roman" w:eastAsia="仿宋" w:cs="Times New Roman"/>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5" w:type="dxa"/>
            <w:gridSpan w:val="10"/>
            <w:tcBorders>
              <w:top w:val="single" w:color="auto" w:sz="4" w:space="0"/>
              <w:left w:val="single" w:color="auto" w:sz="4" w:space="0"/>
              <w:bottom w:val="single" w:color="auto" w:sz="4" w:space="0"/>
              <w:right w:val="single" w:color="auto" w:sz="4" w:space="0"/>
            </w:tcBorders>
          </w:tcPr>
          <w:p>
            <w:pPr>
              <w:ind w:firstLine="0" w:firstLineChars="0"/>
              <w:jc w:val="center"/>
              <w:rPr>
                <w:rFonts w:hint="default" w:ascii="Times New Roman" w:hAnsi="Times New Roman" w:eastAsia="仿宋" w:cs="Times New Roman"/>
                <w:sz w:val="24"/>
                <w:szCs w:val="24"/>
                <w:u w:val="single"/>
              </w:rPr>
            </w:pPr>
            <w:r>
              <w:rPr>
                <w:rFonts w:hint="default" w:ascii="Times New Roman" w:hAnsi="Times New Roman" w:eastAsia="仿宋" w:cs="Times New Roman"/>
                <w:b/>
                <w:bCs/>
                <w:sz w:val="24"/>
                <w:szCs w:val="24"/>
              </w:rPr>
              <w:t>管理信息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jc w:val="center"/>
        </w:trPr>
        <w:tc>
          <w:tcPr>
            <w:tcW w:w="1690"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同意公开</w:t>
            </w:r>
          </w:p>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需求信息</w:t>
            </w:r>
          </w:p>
        </w:tc>
        <w:tc>
          <w:tcPr>
            <w:tcW w:w="7055" w:type="dxa"/>
            <w:gridSpan w:val="8"/>
            <w:tcBorders>
              <w:top w:val="single" w:color="auto" w:sz="4" w:space="0"/>
              <w:left w:val="single" w:color="auto" w:sz="4" w:space="0"/>
              <w:bottom w:val="single" w:color="auto" w:sz="4" w:space="0"/>
              <w:right w:val="single" w:color="auto" w:sz="4" w:space="0"/>
            </w:tcBorders>
          </w:tcPr>
          <w:p>
            <w:pPr>
              <w:ind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w:t>
            </w:r>
            <w:r>
              <w:rPr>
                <w:rFonts w:hint="default" w:ascii="Times New Roman" w:hAnsi="Times New Roman" w:eastAsia="仿宋" w:cs="Times New Roman"/>
                <w:kern w:val="0"/>
                <w:sz w:val="24"/>
                <w:szCs w:val="24"/>
              </w:rPr>
              <w:t xml:space="preserve">■是                              </w:t>
            </w:r>
            <w:r>
              <w:rPr>
                <w:rFonts w:hint="default" w:ascii="Times New Roman" w:hAnsi="Times New Roman" w:eastAsia="仿宋" w:cs="Times New Roman"/>
                <w:sz w:val="24"/>
                <w:szCs w:val="24"/>
              </w:rPr>
              <w:t xml:space="preserve"> □否</w:t>
            </w:r>
          </w:p>
          <w:p>
            <w:pPr>
              <w:ind w:firstLine="0" w:firstLineChars="0"/>
              <w:rPr>
                <w:rFonts w:hint="default" w:ascii="Times New Roman" w:hAnsi="Times New Roman" w:eastAsia="仿宋" w:cs="Times New Roman"/>
                <w:sz w:val="24"/>
                <w:szCs w:val="24"/>
                <w:u w:val="single"/>
              </w:rPr>
            </w:pPr>
            <w:r>
              <w:rPr>
                <w:rFonts w:hint="default" w:ascii="Times New Roman" w:hAnsi="Times New Roman" w:eastAsia="仿宋" w:cs="Times New Roman"/>
                <w:sz w:val="24"/>
                <w:szCs w:val="24"/>
              </w:rPr>
              <w:t xml:space="preserve"> □</w:t>
            </w:r>
            <w:r>
              <w:rPr>
                <w:rFonts w:hint="default" w:ascii="Times New Roman" w:hAnsi="Times New Roman" w:eastAsia="仿宋" w:cs="Times New Roman"/>
                <w:kern w:val="0"/>
                <w:sz w:val="24"/>
                <w:szCs w:val="24"/>
              </w:rPr>
              <w:t>部分公开(说明）</w:t>
            </w:r>
            <w:r>
              <w:rPr>
                <w:rFonts w:hint="default" w:ascii="Times New Roman" w:hAnsi="Times New Roman" w:eastAsia="仿宋" w:cs="Times New Roman"/>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0"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同意接受</w:t>
            </w:r>
          </w:p>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专家服务</w:t>
            </w:r>
          </w:p>
        </w:tc>
        <w:tc>
          <w:tcPr>
            <w:tcW w:w="7055" w:type="dxa"/>
            <w:gridSpan w:val="8"/>
            <w:tcBorders>
              <w:top w:val="single" w:color="auto" w:sz="4" w:space="0"/>
              <w:left w:val="single" w:color="auto" w:sz="4" w:space="0"/>
              <w:bottom w:val="single" w:color="auto" w:sz="4" w:space="0"/>
              <w:right w:val="single" w:color="auto" w:sz="4" w:space="0"/>
            </w:tcBorders>
          </w:tcPr>
          <w:p>
            <w:pPr>
              <w:ind w:firstLine="0" w:firstLineChars="0"/>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 xml:space="preserve"> </w:t>
            </w:r>
            <w:r>
              <w:rPr>
                <w:rFonts w:hint="default" w:ascii="Times New Roman" w:hAnsi="Times New Roman" w:eastAsia="仿宋" w:cs="Times New Roman"/>
                <w:kern w:val="0"/>
                <w:sz w:val="24"/>
                <w:szCs w:val="24"/>
              </w:rPr>
              <w:t xml:space="preserve">■是                </w:t>
            </w:r>
          </w:p>
          <w:p>
            <w:pPr>
              <w:ind w:firstLine="0" w:firstLineChars="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 </w:t>
            </w:r>
            <w:r>
              <w:rPr>
                <w:rFonts w:hint="default" w:ascii="Times New Roman" w:hAnsi="Times New Roman" w:eastAsia="仿宋" w:cs="Times New Roman"/>
                <w:sz w:val="24"/>
                <w:szCs w:val="24"/>
              </w:rPr>
              <w:t>□</w:t>
            </w:r>
            <w:r>
              <w:rPr>
                <w:rFonts w:hint="default" w:ascii="Times New Roman" w:hAnsi="Times New Roman" w:eastAsia="仿宋" w:cs="Times New Roman"/>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0"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同意参与对解决方案的筛选评价</w:t>
            </w:r>
          </w:p>
        </w:tc>
        <w:tc>
          <w:tcPr>
            <w:tcW w:w="7055" w:type="dxa"/>
            <w:gridSpan w:val="8"/>
            <w:tcBorders>
              <w:top w:val="single" w:color="auto" w:sz="4" w:space="0"/>
              <w:left w:val="single" w:color="auto" w:sz="4" w:space="0"/>
              <w:bottom w:val="single" w:color="auto" w:sz="4" w:space="0"/>
              <w:right w:val="single" w:color="auto" w:sz="4" w:space="0"/>
            </w:tcBorders>
            <w:vAlign w:val="center"/>
          </w:tcPr>
          <w:p>
            <w:pPr>
              <w:ind w:firstLine="0" w:firstLineChars="0"/>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 xml:space="preserve"> </w:t>
            </w:r>
            <w:r>
              <w:rPr>
                <w:rFonts w:hint="default" w:ascii="Times New Roman" w:hAnsi="Times New Roman" w:eastAsia="仿宋" w:cs="Times New Roman"/>
                <w:kern w:val="0"/>
                <w:sz w:val="24"/>
                <w:szCs w:val="24"/>
              </w:rPr>
              <w:t>■是</w:t>
            </w:r>
          </w:p>
          <w:p>
            <w:pPr>
              <w:ind w:firstLine="0" w:firstLineChars="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 </w:t>
            </w:r>
            <w:r>
              <w:rPr>
                <w:rFonts w:hint="default" w:ascii="Times New Roman" w:hAnsi="Times New Roman" w:eastAsia="仿宋" w:cs="Times New Roman"/>
                <w:sz w:val="24"/>
                <w:szCs w:val="24"/>
              </w:rPr>
              <w:t>□</w:t>
            </w:r>
            <w:r>
              <w:rPr>
                <w:rFonts w:hint="default" w:ascii="Times New Roman" w:hAnsi="Times New Roman" w:eastAsia="仿宋" w:cs="Times New Roman"/>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8" w:hRule="atLeast"/>
          <w:jc w:val="center"/>
        </w:trPr>
        <w:tc>
          <w:tcPr>
            <w:tcW w:w="1690"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同意对优秀解决方案给予奖励</w:t>
            </w:r>
          </w:p>
        </w:tc>
        <w:tc>
          <w:tcPr>
            <w:tcW w:w="7055" w:type="dxa"/>
            <w:gridSpan w:val="8"/>
            <w:tcBorders>
              <w:top w:val="single" w:color="auto" w:sz="4" w:space="0"/>
              <w:left w:val="single" w:color="auto" w:sz="4" w:space="0"/>
              <w:bottom w:val="single" w:color="auto" w:sz="4" w:space="0"/>
              <w:right w:val="single" w:color="auto" w:sz="4" w:space="0"/>
            </w:tcBorders>
          </w:tcPr>
          <w:p>
            <w:pPr>
              <w:ind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w:t>
            </w:r>
            <w:r>
              <w:rPr>
                <w:rFonts w:hint="default" w:ascii="Times New Roman" w:hAnsi="Times New Roman" w:eastAsia="仿宋" w:cs="Times New Roman"/>
                <w:kern w:val="0"/>
                <w:sz w:val="24"/>
                <w:szCs w:val="24"/>
              </w:rPr>
              <w:t>是，金额</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rPr>
              <w:t>万元。</w:t>
            </w:r>
            <w:r>
              <w:rPr>
                <w:rFonts w:hint="default" w:ascii="Times New Roman" w:hAnsi="Times New Roman" w:eastAsia="仿宋" w:cs="Times New Roman"/>
                <w:kern w:val="0"/>
                <w:sz w:val="24"/>
                <w:szCs w:val="24"/>
              </w:rPr>
              <w:t>（奖金仅用作奖励现场参赛者，不作为技术转让、技术许可或其他独占性合作的前提条件）</w:t>
            </w:r>
          </w:p>
          <w:p>
            <w:pPr>
              <w:ind w:firstLine="0" w:firstLineChars="0"/>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 xml:space="preserve"> </w:t>
            </w:r>
            <w:r>
              <w:rPr>
                <w:rFonts w:hint="default" w:ascii="Times New Roman" w:hAnsi="Times New Roman" w:eastAsia="仿宋" w:cs="Times New Roman"/>
                <w:kern w:val="0"/>
                <w:sz w:val="24"/>
                <w:szCs w:val="24"/>
              </w:rPr>
              <w:t>■否</w:t>
            </w:r>
            <w:r>
              <w:rPr>
                <w:rFonts w:hint="default" w:ascii="Times New Roman" w:hAnsi="Times New Roman" w:eastAsia="仿宋" w:cs="Times New Roman"/>
                <w:kern w:val="0"/>
                <w:sz w:val="24"/>
                <w:szCs w:val="24"/>
              </w:rPr>
              <w:br w:type="textWrapping"/>
            </w:r>
            <w:r>
              <w:rPr>
                <w:rFonts w:hint="default" w:ascii="Times New Roman" w:hAnsi="Times New Roman" w:eastAsia="仿宋" w:cs="Times New Roman"/>
                <w:kern w:val="0"/>
                <w:sz w:val="24"/>
                <w:szCs w:val="24"/>
              </w:rPr>
              <w:t xml:space="preserve">                     法人代表：             年  月  日</w:t>
            </w:r>
          </w:p>
        </w:tc>
      </w:tr>
    </w:tbl>
    <w:p>
      <w:pPr>
        <w:ind w:firstLine="0" w:firstLineChars="0"/>
        <w:jc w:val="center"/>
        <w:rPr>
          <w:rFonts w:hint="eastAsia" w:eastAsia="黑体" w:cs="Times New Roman"/>
          <w:sz w:val="36"/>
          <w:szCs w:val="36"/>
        </w:rPr>
      </w:pPr>
    </w:p>
    <w:p>
      <w:pPr>
        <w:ind w:firstLine="0" w:firstLineChars="0"/>
        <w:jc w:val="center"/>
        <w:rPr>
          <w:rFonts w:hint="eastAsia" w:eastAsia="黑体" w:cs="Times New Roman"/>
          <w:sz w:val="36"/>
          <w:szCs w:val="36"/>
        </w:rPr>
      </w:pPr>
      <w:r>
        <w:rPr>
          <w:rFonts w:hint="eastAsia" w:eastAsia="黑体" w:cs="Times New Roman"/>
          <w:sz w:val="36"/>
          <w:szCs w:val="36"/>
        </w:rPr>
        <w:br w:type="page"/>
      </w:r>
    </w:p>
    <w:p>
      <w:pPr>
        <w:ind w:firstLine="0" w:firstLineChars="0"/>
        <w:jc w:val="center"/>
        <w:rPr>
          <w:rFonts w:hint="eastAsia" w:ascii="Calibri" w:hAnsi="Calibri" w:eastAsia="黑体" w:cs="Times New Roman"/>
          <w:sz w:val="36"/>
          <w:szCs w:val="36"/>
          <w:lang w:eastAsia="zh-CN"/>
        </w:rPr>
      </w:pPr>
      <w:bookmarkStart w:id="23" w:name="_Toc101_WPSOffice_Level2"/>
      <w:r>
        <w:rPr>
          <w:rFonts w:hint="eastAsia" w:ascii="Calibri" w:hAnsi="Calibri" w:eastAsia="黑体" w:cs="Times New Roman"/>
          <w:sz w:val="36"/>
          <w:szCs w:val="36"/>
          <w:lang w:eastAsia="zh-CN"/>
        </w:rPr>
        <w:t>火炬手招募与管理系统需求</w:t>
      </w:r>
      <w:bookmarkEnd w:id="23"/>
    </w:p>
    <w:tbl>
      <w:tblPr>
        <w:tblStyle w:val="8"/>
        <w:tblW w:w="87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060"/>
        <w:gridCol w:w="155"/>
        <w:gridCol w:w="284"/>
        <w:gridCol w:w="1454"/>
        <w:gridCol w:w="1158"/>
        <w:gridCol w:w="864"/>
        <w:gridCol w:w="429"/>
        <w:gridCol w:w="770"/>
        <w:gridCol w:w="248"/>
        <w:gridCol w:w="1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5" w:type="dxa"/>
            <w:gridSpan w:val="11"/>
            <w:tcBorders>
              <w:top w:val="single" w:color="auto" w:sz="4" w:space="0"/>
              <w:left w:val="single" w:color="auto" w:sz="4" w:space="0"/>
              <w:bottom w:val="single" w:color="auto" w:sz="4" w:space="0"/>
              <w:right w:val="single" w:color="auto" w:sz="4" w:space="0"/>
            </w:tcBorders>
            <w:vAlign w:val="top"/>
          </w:tcPr>
          <w:p>
            <w:pPr>
              <w:ind w:firstLine="0" w:firstLineChars="0"/>
              <w:jc w:val="center"/>
              <w:rPr>
                <w:rFonts w:hint="default" w:ascii="Times New Roman" w:hAnsi="Times New Roman" w:eastAsia="仿宋" w:cs="Times New Roman"/>
                <w:sz w:val="24"/>
                <w:szCs w:val="24"/>
                <w:u w:val="single"/>
              </w:rPr>
            </w:pPr>
            <w:r>
              <w:rPr>
                <w:rFonts w:hint="default" w:ascii="Times New Roman" w:hAnsi="Times New Roman" w:eastAsia="仿宋" w:cs="Times New Roman"/>
                <w:b/>
                <w:bCs/>
                <w:sz w:val="24"/>
                <w:szCs w:val="24"/>
                <w:lang w:eastAsia="zh-CN"/>
              </w:rPr>
              <w:t>单位</w:t>
            </w:r>
            <w:r>
              <w:rPr>
                <w:rFonts w:hint="default" w:ascii="Times New Roman" w:hAnsi="Times New Roman" w:eastAsia="仿宋" w:cs="Times New Roman"/>
                <w:b/>
                <w:bCs/>
                <w:sz w:val="24"/>
                <w:szCs w:val="24"/>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2129"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eastAsia="zh-CN"/>
              </w:rPr>
              <w:t>单位</w:t>
            </w:r>
            <w:r>
              <w:rPr>
                <w:rFonts w:hint="default" w:ascii="Times New Roman" w:hAnsi="Times New Roman" w:eastAsia="仿宋" w:cs="Times New Roman"/>
                <w:kern w:val="0"/>
                <w:sz w:val="24"/>
                <w:szCs w:val="24"/>
              </w:rPr>
              <w:t>名称</w:t>
            </w:r>
          </w:p>
        </w:tc>
        <w:tc>
          <w:tcPr>
            <w:tcW w:w="3476" w:type="dxa"/>
            <w:gridSpan w:val="3"/>
            <w:tcBorders>
              <w:top w:val="single" w:color="auto" w:sz="4" w:space="0"/>
              <w:left w:val="nil"/>
              <w:bottom w:val="single" w:color="auto" w:sz="4" w:space="0"/>
              <w:right w:val="single" w:color="auto" w:sz="4" w:space="0"/>
            </w:tcBorders>
            <w:vAlign w:val="center"/>
          </w:tcPr>
          <w:p>
            <w:pPr>
              <w:ind w:firstLine="0" w:firstLineChars="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eastAsia="zh-CN"/>
              </w:rPr>
              <w:t>第三届中国创新挑战赛赛委会</w:t>
            </w:r>
          </w:p>
        </w:tc>
        <w:tc>
          <w:tcPr>
            <w:tcW w:w="1447" w:type="dxa"/>
            <w:gridSpan w:val="3"/>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机构代码</w:t>
            </w:r>
          </w:p>
        </w:tc>
        <w:tc>
          <w:tcPr>
            <w:tcW w:w="1693" w:type="dxa"/>
            <w:tcBorders>
              <w:top w:val="single" w:color="auto" w:sz="4" w:space="0"/>
              <w:left w:val="nil"/>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29"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区    域</w:t>
            </w:r>
          </w:p>
        </w:tc>
        <w:tc>
          <w:tcPr>
            <w:tcW w:w="1454" w:type="dxa"/>
            <w:tcBorders>
              <w:top w:val="single" w:color="auto" w:sz="4" w:space="0"/>
              <w:left w:val="nil"/>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p>
        </w:tc>
        <w:tc>
          <w:tcPr>
            <w:tcW w:w="1158" w:type="dxa"/>
            <w:tcBorders>
              <w:top w:val="single" w:color="auto" w:sz="4" w:space="0"/>
              <w:left w:val="nil"/>
              <w:bottom w:val="single" w:color="auto" w:sz="4" w:space="0"/>
              <w:right w:val="single" w:color="auto" w:sz="4" w:space="0"/>
            </w:tcBorders>
            <w:vAlign w:val="center"/>
          </w:tcPr>
          <w:p>
            <w:pPr>
              <w:ind w:firstLine="0" w:firstLineChars="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联系人</w:t>
            </w:r>
          </w:p>
        </w:tc>
        <w:tc>
          <w:tcPr>
            <w:tcW w:w="1293" w:type="dxa"/>
            <w:gridSpan w:val="2"/>
            <w:tcBorders>
              <w:top w:val="single" w:color="auto" w:sz="4" w:space="0"/>
              <w:left w:val="nil"/>
              <w:bottom w:val="single" w:color="auto" w:sz="4" w:space="0"/>
              <w:right w:val="single" w:color="auto" w:sz="4" w:space="0"/>
            </w:tcBorders>
            <w:vAlign w:val="center"/>
          </w:tcPr>
          <w:p>
            <w:pPr>
              <w:ind w:firstLine="0" w:firstLineChars="0"/>
              <w:rPr>
                <w:rFonts w:hint="default" w:ascii="Times New Roman" w:hAnsi="Times New Roman" w:eastAsia="仿宋" w:cs="Times New Roman"/>
                <w:kern w:val="0"/>
                <w:sz w:val="24"/>
                <w:szCs w:val="24"/>
              </w:rPr>
            </w:pPr>
          </w:p>
        </w:tc>
        <w:tc>
          <w:tcPr>
            <w:tcW w:w="1018"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电话</w:t>
            </w:r>
          </w:p>
        </w:tc>
        <w:tc>
          <w:tcPr>
            <w:tcW w:w="1693" w:type="dxa"/>
            <w:tcBorders>
              <w:top w:val="single" w:color="auto" w:sz="4" w:space="0"/>
              <w:left w:val="nil"/>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lang w:eastAsia="zh-CN"/>
              </w:rPr>
            </w:pPr>
            <w:r>
              <w:rPr>
                <w:rFonts w:hint="default" w:ascii="Times New Roman" w:hAnsi="Times New Roman" w:eastAsia="仿宋" w:cs="Times New Roman"/>
                <w:kern w:val="0"/>
                <w:sz w:val="24"/>
                <w:szCs w:val="24"/>
                <w:lang w:eastAsia="zh-CN"/>
              </w:rPr>
              <w:t>010</w:t>
            </w:r>
            <w:r>
              <w:rPr>
                <w:rFonts w:hint="default"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lang w:eastAsia="zh-CN"/>
              </w:rPr>
              <w:t>68667809</w:t>
            </w:r>
          </w:p>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eastAsia="zh-CN"/>
              </w:rPr>
              <w:t>13810878857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29"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行业领域</w:t>
            </w:r>
          </w:p>
        </w:tc>
        <w:tc>
          <w:tcPr>
            <w:tcW w:w="3476" w:type="dxa"/>
            <w:gridSpan w:val="3"/>
            <w:tcBorders>
              <w:top w:val="single" w:color="auto" w:sz="4" w:space="0"/>
              <w:left w:val="nil"/>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p>
        </w:tc>
        <w:tc>
          <w:tcPr>
            <w:tcW w:w="1199"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产业领域</w:t>
            </w:r>
          </w:p>
        </w:tc>
        <w:tc>
          <w:tcPr>
            <w:tcW w:w="1941" w:type="dxa"/>
            <w:gridSpan w:val="2"/>
            <w:tcBorders>
              <w:top w:val="single" w:color="auto" w:sz="4" w:space="0"/>
              <w:left w:val="nil"/>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29"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经济规模</w:t>
            </w:r>
          </w:p>
        </w:tc>
        <w:tc>
          <w:tcPr>
            <w:tcW w:w="3476" w:type="dxa"/>
            <w:gridSpan w:val="3"/>
            <w:tcBorders>
              <w:top w:val="single" w:color="auto" w:sz="4" w:space="0"/>
              <w:left w:val="nil"/>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p>
        </w:tc>
        <w:tc>
          <w:tcPr>
            <w:tcW w:w="1199"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人员规模</w:t>
            </w:r>
          </w:p>
        </w:tc>
        <w:tc>
          <w:tcPr>
            <w:tcW w:w="1941" w:type="dxa"/>
            <w:gridSpan w:val="2"/>
            <w:tcBorders>
              <w:top w:val="single" w:color="auto" w:sz="4" w:space="0"/>
              <w:left w:val="nil"/>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5" w:type="dxa"/>
            <w:gridSpan w:val="11"/>
            <w:tcBorders>
              <w:top w:val="single" w:color="auto" w:sz="4" w:space="0"/>
              <w:left w:val="single" w:color="auto" w:sz="4" w:space="0"/>
              <w:bottom w:val="single" w:color="auto" w:sz="4" w:space="0"/>
              <w:right w:val="single" w:color="auto" w:sz="4" w:space="0"/>
            </w:tcBorders>
          </w:tcPr>
          <w:p>
            <w:pPr>
              <w:ind w:firstLine="0" w:firstLineChars="0"/>
              <w:jc w:val="center"/>
              <w:rPr>
                <w:rFonts w:hint="default" w:ascii="Times New Roman" w:hAnsi="Times New Roman" w:eastAsia="仿宋" w:cs="Times New Roman"/>
                <w:sz w:val="24"/>
                <w:szCs w:val="24"/>
                <w:u w:val="single"/>
              </w:rPr>
            </w:pPr>
            <w:r>
              <w:rPr>
                <w:rFonts w:hint="default" w:ascii="Times New Roman" w:hAnsi="Times New Roman" w:eastAsia="仿宋" w:cs="Times New Roman"/>
                <w:b/>
                <w:bCs/>
                <w:sz w:val="24"/>
                <w:szCs w:val="24"/>
              </w:rPr>
              <w:t>需求信息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jc w:val="center"/>
        </w:trPr>
        <w:tc>
          <w:tcPr>
            <w:tcW w:w="630" w:type="dxa"/>
            <w:vMerge w:val="restart"/>
            <w:tcBorders>
              <w:top w:val="single" w:color="auto" w:sz="4" w:space="0"/>
              <w:left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技术需求情况说明</w:t>
            </w:r>
          </w:p>
        </w:tc>
        <w:tc>
          <w:tcPr>
            <w:tcW w:w="1215" w:type="dxa"/>
            <w:gridSpan w:val="2"/>
            <w:tcBorders>
              <w:top w:val="single" w:color="auto" w:sz="4" w:space="0"/>
              <w:left w:val="nil"/>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技术需</w:t>
            </w:r>
          </w:p>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求类别</w:t>
            </w:r>
          </w:p>
        </w:tc>
        <w:tc>
          <w:tcPr>
            <w:tcW w:w="6900" w:type="dxa"/>
            <w:gridSpan w:val="8"/>
            <w:tcBorders>
              <w:top w:val="single" w:color="auto" w:sz="4" w:space="0"/>
              <w:left w:val="nil"/>
              <w:bottom w:val="single" w:color="auto" w:sz="4" w:space="0"/>
              <w:right w:val="single" w:color="auto" w:sz="4" w:space="0"/>
            </w:tcBorders>
            <w:vAlign w:val="center"/>
          </w:tcPr>
          <w:p>
            <w:pPr>
              <w:ind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□技术研发（关键、核心技术）</w:t>
            </w:r>
          </w:p>
          <w:p>
            <w:pPr>
              <w:ind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■产品研发（产品升级、新产品研发）</w:t>
            </w:r>
          </w:p>
          <w:p>
            <w:pPr>
              <w:ind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□技术改造（设备、研发生产条件）</w:t>
            </w:r>
          </w:p>
          <w:p>
            <w:pPr>
              <w:ind w:firstLine="0" w:firstLineChars="0"/>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□技术配套（技术、产品等配套合作）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30" w:type="dxa"/>
            <w:vMerge w:val="continue"/>
            <w:tcBorders>
              <w:left w:val="single" w:color="auto" w:sz="4" w:space="0"/>
              <w:bottom w:val="single" w:color="auto" w:sz="4" w:space="0"/>
              <w:right w:val="single" w:color="auto" w:sz="4" w:space="0"/>
            </w:tcBorders>
            <w:vAlign w:val="center"/>
          </w:tcPr>
          <w:p>
            <w:pPr>
              <w:ind w:firstLine="0" w:firstLineChars="0"/>
              <w:rPr>
                <w:rFonts w:hint="default" w:ascii="Times New Roman" w:hAnsi="Times New Roman" w:eastAsia="仿宋" w:cs="Times New Roman"/>
                <w:kern w:val="0"/>
                <w:sz w:val="24"/>
                <w:szCs w:val="24"/>
              </w:rPr>
            </w:pPr>
          </w:p>
        </w:tc>
        <w:tc>
          <w:tcPr>
            <w:tcW w:w="1215" w:type="dxa"/>
            <w:gridSpan w:val="2"/>
            <w:tcBorders>
              <w:top w:val="single" w:color="auto" w:sz="4" w:space="0"/>
              <w:left w:val="nil"/>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技术</w:t>
            </w:r>
          </w:p>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需求</w:t>
            </w:r>
          </w:p>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简述</w:t>
            </w:r>
          </w:p>
        </w:tc>
        <w:tc>
          <w:tcPr>
            <w:tcW w:w="6900" w:type="dxa"/>
            <w:gridSpan w:val="8"/>
            <w:tcBorders>
              <w:top w:val="single" w:color="auto" w:sz="4" w:space="0"/>
              <w:left w:val="nil"/>
              <w:bottom w:val="single" w:color="auto" w:sz="4" w:space="0"/>
              <w:right w:val="single" w:color="auto" w:sz="4" w:space="0"/>
            </w:tcBorders>
            <w:vAlign w:val="center"/>
          </w:tcPr>
          <w:p>
            <w:pPr>
              <w:ind w:firstLine="48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为了科学高效管理火炬手团队，基于现有信息化现状和火炬手工作流程，分析火炬手招募和管理功能需求，明确了系统的建设目标。相关技术需求主要包括以下几项：</w:t>
            </w:r>
          </w:p>
          <w:p>
            <w:pPr>
              <w:ind w:firstLine="48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1）系统业务架构；</w:t>
            </w:r>
          </w:p>
          <w:p>
            <w:pPr>
              <w:ind w:firstLine="48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2）网站栏目与管理模块设计；</w:t>
            </w:r>
          </w:p>
          <w:p>
            <w:pPr>
              <w:ind w:firstLine="48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3）火炬手传递火炬前管理功能；</w:t>
            </w:r>
          </w:p>
          <w:p>
            <w:pPr>
              <w:ind w:firstLine="48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4）火炬手传递火炬中管理功能；</w:t>
            </w:r>
          </w:p>
          <w:p>
            <w:pPr>
              <w:ind w:firstLine="48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5）火炬手传递火炬后管理与综合性功能。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30" w:type="dxa"/>
            <w:vMerge w:val="restart"/>
            <w:tcBorders>
              <w:top w:val="single" w:color="auto" w:sz="4" w:space="0"/>
              <w:left w:val="single" w:color="auto" w:sz="4" w:space="0"/>
              <w:right w:val="single" w:color="auto" w:sz="4" w:space="0"/>
            </w:tcBorders>
            <w:vAlign w:val="center"/>
          </w:tcPr>
          <w:p>
            <w:pPr>
              <w:ind w:firstLine="0" w:firstLineChars="0"/>
              <w:rPr>
                <w:rFonts w:hint="default" w:ascii="Times New Roman" w:hAnsi="Times New Roman" w:eastAsia="仿宋" w:cs="Times New Roman"/>
                <w:kern w:val="0"/>
                <w:sz w:val="24"/>
                <w:szCs w:val="24"/>
              </w:rPr>
            </w:pPr>
          </w:p>
        </w:tc>
        <w:tc>
          <w:tcPr>
            <w:tcW w:w="1215" w:type="dxa"/>
            <w:gridSpan w:val="2"/>
            <w:tcBorders>
              <w:top w:val="single" w:color="auto" w:sz="4" w:space="0"/>
              <w:left w:val="nil"/>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技术</w:t>
            </w:r>
          </w:p>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需求</w:t>
            </w:r>
          </w:p>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详述</w:t>
            </w:r>
          </w:p>
        </w:tc>
        <w:tc>
          <w:tcPr>
            <w:tcW w:w="6900" w:type="dxa"/>
            <w:gridSpan w:val="8"/>
            <w:tcBorders>
              <w:top w:val="single" w:color="auto" w:sz="4" w:space="0"/>
              <w:left w:val="nil"/>
              <w:bottom w:val="single" w:color="auto" w:sz="4" w:space="0"/>
              <w:right w:val="single" w:color="auto" w:sz="4" w:space="0"/>
            </w:tcBorders>
            <w:vAlign w:val="center"/>
          </w:tcPr>
          <w:p>
            <w:pPr>
              <w:ind w:firstLine="48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根据火炬手工作的运行流程和信息化系统现状，梳理出火炬手招募和管理业务系统的需求，然后进行系统架构与功能设计，建设成为一个综合性的火炬手招募和管理系统。相关系统构建的技术需求如下：</w:t>
            </w:r>
          </w:p>
          <w:p>
            <w:pPr>
              <w:pStyle w:val="9"/>
              <w:numPr>
                <w:ilvl w:val="0"/>
                <w:numId w:val="5"/>
              </w:numPr>
              <w:ind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系统传递业务架构</w:t>
            </w:r>
          </w:p>
          <w:p>
            <w:pPr>
              <w:adjustRightInd w:val="0"/>
              <w:ind w:firstLine="48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2）网站栏目与管理模块设计</w:t>
            </w:r>
          </w:p>
          <w:p>
            <w:pPr>
              <w:pStyle w:val="9"/>
              <w:numPr>
                <w:ilvl w:val="0"/>
                <w:numId w:val="6"/>
              </w:numPr>
              <w:ind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网站栏目</w:t>
            </w:r>
          </w:p>
          <w:p>
            <w:pPr>
              <w:pStyle w:val="9"/>
              <w:numPr>
                <w:ilvl w:val="0"/>
                <w:numId w:val="6"/>
              </w:numPr>
              <w:ind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系统管理</w:t>
            </w:r>
          </w:p>
          <w:p>
            <w:pPr>
              <w:pStyle w:val="9"/>
              <w:numPr>
                <w:ilvl w:val="0"/>
                <w:numId w:val="6"/>
              </w:numPr>
              <w:ind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信息发布</w:t>
            </w:r>
          </w:p>
          <w:p>
            <w:pPr>
              <w:adjustRightInd w:val="0"/>
              <w:ind w:firstLine="48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3）火炬手传递火炬前管理功能</w:t>
            </w:r>
          </w:p>
          <w:p>
            <w:pPr>
              <w:pStyle w:val="9"/>
              <w:numPr>
                <w:ilvl w:val="0"/>
                <w:numId w:val="6"/>
              </w:numPr>
              <w:ind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项目发布管理</w:t>
            </w:r>
          </w:p>
          <w:p>
            <w:pPr>
              <w:pStyle w:val="9"/>
              <w:numPr>
                <w:ilvl w:val="0"/>
                <w:numId w:val="6"/>
              </w:numPr>
              <w:ind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招募注册管理</w:t>
            </w:r>
          </w:p>
          <w:p>
            <w:pPr>
              <w:pStyle w:val="9"/>
              <w:numPr>
                <w:ilvl w:val="0"/>
                <w:numId w:val="6"/>
              </w:numPr>
              <w:ind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培训管理</w:t>
            </w:r>
          </w:p>
          <w:p>
            <w:pPr>
              <w:adjustRightInd w:val="0"/>
              <w:ind w:firstLine="48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4）火炬手传递火炬中管理功能</w:t>
            </w:r>
          </w:p>
          <w:p>
            <w:pPr>
              <w:pStyle w:val="9"/>
              <w:numPr>
                <w:ilvl w:val="0"/>
                <w:numId w:val="6"/>
              </w:numPr>
              <w:ind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排班管理</w:t>
            </w:r>
          </w:p>
          <w:p>
            <w:pPr>
              <w:pStyle w:val="9"/>
              <w:numPr>
                <w:ilvl w:val="0"/>
                <w:numId w:val="6"/>
              </w:numPr>
              <w:ind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上岗管理</w:t>
            </w:r>
          </w:p>
          <w:p>
            <w:pPr>
              <w:adjustRightInd w:val="0"/>
              <w:ind w:firstLine="48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5）火炬手传递火炬后管理与综合性功能</w:t>
            </w:r>
          </w:p>
          <w:p>
            <w:pPr>
              <w:pStyle w:val="9"/>
              <w:numPr>
                <w:ilvl w:val="0"/>
                <w:numId w:val="6"/>
              </w:numPr>
              <w:ind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考核管理</w:t>
            </w:r>
          </w:p>
          <w:p>
            <w:pPr>
              <w:pStyle w:val="9"/>
              <w:numPr>
                <w:ilvl w:val="0"/>
                <w:numId w:val="6"/>
              </w:numPr>
              <w:ind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统计报表</w:t>
            </w:r>
          </w:p>
          <w:p>
            <w:pPr>
              <w:pStyle w:val="9"/>
              <w:numPr>
                <w:ilvl w:val="0"/>
                <w:numId w:val="6"/>
              </w:numPr>
              <w:ind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应急管理</w:t>
            </w:r>
          </w:p>
          <w:p>
            <w:pPr>
              <w:pStyle w:val="9"/>
              <w:numPr>
                <w:ilvl w:val="0"/>
                <w:numId w:val="6"/>
              </w:numPr>
              <w:ind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GIS地图（实时传递路线监控）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30" w:type="dxa"/>
            <w:vMerge w:val="continue"/>
            <w:tcBorders>
              <w:left w:val="single" w:color="auto" w:sz="4" w:space="0"/>
              <w:bottom w:val="single" w:color="auto" w:sz="4" w:space="0"/>
              <w:right w:val="single" w:color="auto" w:sz="4" w:space="0"/>
            </w:tcBorders>
            <w:vAlign w:val="center"/>
          </w:tcPr>
          <w:p>
            <w:pPr>
              <w:ind w:firstLine="0" w:firstLineChars="0"/>
              <w:rPr>
                <w:rFonts w:hint="default" w:ascii="Times New Roman" w:hAnsi="Times New Roman" w:eastAsia="仿宋" w:cs="Times New Roman"/>
                <w:kern w:val="0"/>
                <w:sz w:val="24"/>
                <w:szCs w:val="24"/>
              </w:rPr>
            </w:pPr>
          </w:p>
        </w:tc>
        <w:tc>
          <w:tcPr>
            <w:tcW w:w="121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现有</w:t>
            </w:r>
          </w:p>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基础</w:t>
            </w:r>
          </w:p>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情况</w:t>
            </w:r>
          </w:p>
        </w:tc>
        <w:tc>
          <w:tcPr>
            <w:tcW w:w="6900" w:type="dxa"/>
            <w:gridSpan w:val="8"/>
            <w:tcBorders>
              <w:top w:val="single" w:color="auto" w:sz="4" w:space="0"/>
              <w:left w:val="nil"/>
              <w:bottom w:val="single" w:color="auto" w:sz="4" w:space="0"/>
              <w:right w:val="single" w:color="auto" w:sz="4" w:space="0"/>
            </w:tcBorders>
            <w:vAlign w:val="center"/>
          </w:tcPr>
          <w:p>
            <w:pPr>
              <w:ind w:firstLine="0" w:firstLineChars="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   火炬手招募和管理信息化系统的设计及建设工作与运动会或志愿者服务等活动中人员招募及管理系统相似，所以，易于对接较多的方案提供商以实现相应的功能要求。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4" w:hRule="atLeast"/>
          <w:jc w:val="center"/>
        </w:trPr>
        <w:tc>
          <w:tcPr>
            <w:tcW w:w="630" w:type="dxa"/>
            <w:vMerge w:val="restart"/>
            <w:tcBorders>
              <w:top w:val="nil"/>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产学研合作要求</w:t>
            </w:r>
          </w:p>
        </w:tc>
        <w:tc>
          <w:tcPr>
            <w:tcW w:w="1215" w:type="dxa"/>
            <w:gridSpan w:val="2"/>
            <w:tcBorders>
              <w:top w:val="single" w:color="auto" w:sz="4" w:space="0"/>
              <w:left w:val="nil"/>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简要</w:t>
            </w:r>
          </w:p>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描述</w:t>
            </w:r>
          </w:p>
        </w:tc>
        <w:tc>
          <w:tcPr>
            <w:tcW w:w="6900" w:type="dxa"/>
            <w:gridSpan w:val="8"/>
            <w:tcBorders>
              <w:top w:val="single" w:color="auto" w:sz="4" w:space="0"/>
              <w:left w:val="nil"/>
              <w:bottom w:val="single" w:color="auto" w:sz="4" w:space="0"/>
              <w:right w:val="single" w:color="auto" w:sz="4" w:space="0"/>
            </w:tcBorders>
            <w:vAlign w:val="center"/>
          </w:tcPr>
          <w:p>
            <w:pPr>
              <w:ind w:firstLine="48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可</w:t>
            </w:r>
            <w:r>
              <w:rPr>
                <w:rFonts w:hint="default" w:ascii="Times New Roman" w:hAnsi="Times New Roman" w:eastAsia="仿宋" w:cs="Times New Roman"/>
                <w:kern w:val="0"/>
                <w:sz w:val="24"/>
                <w:szCs w:val="24"/>
              </w:rPr>
              <w:t>依托于具有志愿者管理系统分析与设计研究方向领域或课题研究的高校和科研院所，并委托相关信息科技公司进行服务平台系统的开发，以满足火炬手招募和管理的服务需求，实现有组织的、有体系的管理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hint="default" w:ascii="Times New Roman" w:hAnsi="Times New Roman" w:eastAsia="仿宋" w:cs="Times New Roman"/>
                <w:kern w:val="0"/>
                <w:sz w:val="24"/>
                <w:szCs w:val="24"/>
              </w:rPr>
            </w:pPr>
          </w:p>
        </w:tc>
        <w:tc>
          <w:tcPr>
            <w:tcW w:w="1215" w:type="dxa"/>
            <w:gridSpan w:val="2"/>
            <w:tcBorders>
              <w:top w:val="single" w:color="auto" w:sz="4" w:space="0"/>
              <w:left w:val="nil"/>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合作</w:t>
            </w:r>
          </w:p>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方式</w:t>
            </w:r>
          </w:p>
        </w:tc>
        <w:tc>
          <w:tcPr>
            <w:tcW w:w="6900" w:type="dxa"/>
            <w:gridSpan w:val="8"/>
            <w:tcBorders>
              <w:top w:val="single" w:color="auto" w:sz="4" w:space="0"/>
              <w:left w:val="nil"/>
              <w:bottom w:val="single" w:color="auto" w:sz="4" w:space="0"/>
              <w:right w:val="single" w:color="auto" w:sz="4" w:space="0"/>
            </w:tcBorders>
            <w:vAlign w:val="center"/>
          </w:tcPr>
          <w:p>
            <w:pPr>
              <w:ind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□技术转让    □技术入股   □联合开发   </w:t>
            </w:r>
            <w:r>
              <w:rPr>
                <w:rFonts w:hint="default" w:ascii="Times New Roman" w:hAnsi="Times New Roman" w:eastAsia="仿宋" w:cs="Times New Roman"/>
                <w:kern w:val="0"/>
                <w:sz w:val="24"/>
                <w:szCs w:val="24"/>
              </w:rPr>
              <w:t>■</w:t>
            </w:r>
            <w:r>
              <w:rPr>
                <w:rFonts w:hint="default" w:ascii="Times New Roman" w:hAnsi="Times New Roman" w:eastAsia="仿宋" w:cs="Times New Roman"/>
                <w:sz w:val="24"/>
                <w:szCs w:val="24"/>
              </w:rPr>
              <w:t xml:space="preserve">委托研发 </w:t>
            </w:r>
          </w:p>
          <w:p>
            <w:pPr>
              <w:ind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w:t>
            </w:r>
            <w:r>
              <w:rPr>
                <w:rFonts w:hint="default" w:ascii="Times New Roman" w:hAnsi="Times New Roman" w:eastAsia="仿宋" w:cs="Times New Roman"/>
                <w:kern w:val="0"/>
                <w:sz w:val="24"/>
                <w:szCs w:val="24"/>
              </w:rPr>
              <w:t>■</w:t>
            </w:r>
            <w:r>
              <w:rPr>
                <w:rFonts w:hint="default" w:ascii="Times New Roman" w:hAnsi="Times New Roman" w:eastAsia="仿宋" w:cs="Times New Roman"/>
                <w:sz w:val="24"/>
                <w:szCs w:val="24"/>
              </w:rPr>
              <w:t>委托团队、专家长期技术服务    □共建新研发、生产实体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其他需求</w:t>
            </w:r>
          </w:p>
        </w:tc>
        <w:tc>
          <w:tcPr>
            <w:tcW w:w="8115" w:type="dxa"/>
            <w:gridSpan w:val="10"/>
            <w:tcBorders>
              <w:top w:val="single" w:color="auto" w:sz="4" w:space="0"/>
              <w:left w:val="nil"/>
              <w:bottom w:val="single" w:color="auto" w:sz="4" w:space="0"/>
              <w:right w:val="single" w:color="auto" w:sz="4" w:space="0"/>
            </w:tcBorders>
            <w:vAlign w:val="center"/>
          </w:tcPr>
          <w:p>
            <w:pPr>
              <w:pStyle w:val="10"/>
              <w:ind w:firstLine="0" w:firstLineChars="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□技术转移  □研发费用加计扣除  </w:t>
            </w:r>
            <w:r>
              <w:rPr>
                <w:rFonts w:hint="default" w:ascii="Times New Roman" w:hAnsi="Times New Roman" w:eastAsia="仿宋" w:cs="Times New Roman"/>
                <w:kern w:val="0"/>
                <w:sz w:val="24"/>
                <w:szCs w:val="24"/>
              </w:rPr>
              <w:t>■</w:t>
            </w:r>
            <w:r>
              <w:rPr>
                <w:rFonts w:hint="default" w:ascii="Times New Roman" w:hAnsi="Times New Roman" w:eastAsia="仿宋" w:cs="Times New Roman"/>
                <w:sz w:val="24"/>
                <w:szCs w:val="24"/>
              </w:rPr>
              <w:t xml:space="preserve">知识产权  □科技金融 </w:t>
            </w:r>
          </w:p>
          <w:p>
            <w:pPr>
              <w:pStyle w:val="10"/>
              <w:ind w:firstLine="0" w:firstLineChars="0"/>
              <w:jc w:val="left"/>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sz w:val="24"/>
                <w:szCs w:val="24"/>
              </w:rPr>
              <w:t xml:space="preserve">检验检测  </w:t>
            </w:r>
            <w:r>
              <w:rPr>
                <w:rFonts w:hint="default" w:ascii="Times New Roman" w:hAnsi="Times New Roman" w:eastAsia="仿宋" w:cs="Times New Roman"/>
                <w:kern w:val="0"/>
                <w:sz w:val="24"/>
                <w:szCs w:val="24"/>
              </w:rPr>
              <w:t>■</w:t>
            </w:r>
            <w:r>
              <w:rPr>
                <w:rFonts w:hint="default" w:ascii="Times New Roman" w:hAnsi="Times New Roman" w:eastAsia="仿宋" w:cs="Times New Roman"/>
                <w:sz w:val="24"/>
                <w:szCs w:val="24"/>
              </w:rPr>
              <w:t xml:space="preserve">质量体系  □行业政策   □科技政策  </w:t>
            </w:r>
            <w:r>
              <w:rPr>
                <w:rFonts w:hint="default" w:ascii="Times New Roman" w:hAnsi="Times New Roman" w:eastAsia="仿宋" w:cs="Times New Roman"/>
                <w:kern w:val="0"/>
                <w:sz w:val="24"/>
                <w:szCs w:val="24"/>
              </w:rPr>
              <w:t>■</w:t>
            </w:r>
            <w:r>
              <w:rPr>
                <w:rFonts w:hint="default" w:ascii="Times New Roman" w:hAnsi="Times New Roman" w:eastAsia="仿宋" w:cs="Times New Roman"/>
                <w:sz w:val="24"/>
                <w:szCs w:val="24"/>
              </w:rPr>
              <w:t xml:space="preserve">招标采购 </w:t>
            </w:r>
          </w:p>
          <w:p>
            <w:pPr>
              <w:pStyle w:val="10"/>
              <w:ind w:firstLine="0" w:firstLineChars="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□产品/服务市场占有率分析  □市场前景分析  □企业发展战略咨询           □其他</w:t>
            </w:r>
            <w:r>
              <w:rPr>
                <w:rFonts w:hint="default" w:ascii="Times New Roman" w:hAnsi="Times New Roman" w:eastAsia="仿宋" w:cs="Times New Roman"/>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5" w:type="dxa"/>
            <w:gridSpan w:val="11"/>
            <w:tcBorders>
              <w:top w:val="single" w:color="auto" w:sz="4" w:space="0"/>
              <w:left w:val="single" w:color="auto" w:sz="4" w:space="0"/>
              <w:bottom w:val="single" w:color="auto" w:sz="4" w:space="0"/>
              <w:right w:val="single" w:color="auto" w:sz="4" w:space="0"/>
            </w:tcBorders>
          </w:tcPr>
          <w:p>
            <w:pPr>
              <w:ind w:firstLine="0" w:firstLineChars="0"/>
              <w:jc w:val="center"/>
              <w:rPr>
                <w:rFonts w:hint="default" w:ascii="Times New Roman" w:hAnsi="Times New Roman" w:eastAsia="仿宋" w:cs="Times New Roman"/>
                <w:sz w:val="24"/>
                <w:szCs w:val="24"/>
                <w:u w:val="single"/>
              </w:rPr>
            </w:pPr>
            <w:r>
              <w:rPr>
                <w:rFonts w:hint="default" w:ascii="Times New Roman" w:hAnsi="Times New Roman" w:eastAsia="仿宋" w:cs="Times New Roman"/>
                <w:b/>
                <w:bCs/>
                <w:sz w:val="24"/>
                <w:szCs w:val="24"/>
              </w:rPr>
              <w:t>管理信息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jc w:val="center"/>
        </w:trPr>
        <w:tc>
          <w:tcPr>
            <w:tcW w:w="1690"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同意公开</w:t>
            </w:r>
          </w:p>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需求信息</w:t>
            </w:r>
          </w:p>
        </w:tc>
        <w:tc>
          <w:tcPr>
            <w:tcW w:w="7055" w:type="dxa"/>
            <w:gridSpan w:val="9"/>
            <w:tcBorders>
              <w:top w:val="single" w:color="auto" w:sz="4" w:space="0"/>
              <w:left w:val="single" w:color="auto" w:sz="4" w:space="0"/>
              <w:bottom w:val="single" w:color="auto" w:sz="4" w:space="0"/>
              <w:right w:val="single" w:color="auto" w:sz="4" w:space="0"/>
            </w:tcBorders>
          </w:tcPr>
          <w:p>
            <w:pPr>
              <w:ind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w:t>
            </w:r>
            <w:r>
              <w:rPr>
                <w:rFonts w:hint="default" w:ascii="Times New Roman" w:hAnsi="Times New Roman" w:eastAsia="仿宋" w:cs="Times New Roman"/>
                <w:kern w:val="0"/>
                <w:sz w:val="24"/>
                <w:szCs w:val="24"/>
              </w:rPr>
              <w:t xml:space="preserve">■是                              </w:t>
            </w:r>
            <w:r>
              <w:rPr>
                <w:rFonts w:hint="default" w:ascii="Times New Roman" w:hAnsi="Times New Roman" w:eastAsia="仿宋" w:cs="Times New Roman"/>
                <w:sz w:val="24"/>
                <w:szCs w:val="24"/>
              </w:rPr>
              <w:t xml:space="preserve"> □否</w:t>
            </w:r>
          </w:p>
          <w:p>
            <w:pPr>
              <w:ind w:firstLine="0" w:firstLineChars="0"/>
              <w:rPr>
                <w:rFonts w:hint="default" w:ascii="Times New Roman" w:hAnsi="Times New Roman" w:eastAsia="仿宋" w:cs="Times New Roman"/>
                <w:sz w:val="24"/>
                <w:szCs w:val="24"/>
                <w:u w:val="single"/>
              </w:rPr>
            </w:pPr>
            <w:r>
              <w:rPr>
                <w:rFonts w:hint="default" w:ascii="Times New Roman" w:hAnsi="Times New Roman" w:eastAsia="仿宋" w:cs="Times New Roman"/>
                <w:sz w:val="24"/>
                <w:szCs w:val="24"/>
              </w:rPr>
              <w:t xml:space="preserve"> □</w:t>
            </w:r>
            <w:r>
              <w:rPr>
                <w:rFonts w:hint="default" w:ascii="Times New Roman" w:hAnsi="Times New Roman" w:eastAsia="仿宋" w:cs="Times New Roman"/>
                <w:kern w:val="0"/>
                <w:sz w:val="24"/>
                <w:szCs w:val="24"/>
              </w:rPr>
              <w:t>部分公开(说明）</w:t>
            </w:r>
            <w:r>
              <w:rPr>
                <w:rFonts w:hint="default" w:ascii="Times New Roman" w:hAnsi="Times New Roman" w:eastAsia="仿宋" w:cs="Times New Roman"/>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0"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同意接受</w:t>
            </w:r>
          </w:p>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专家服务</w:t>
            </w:r>
          </w:p>
        </w:tc>
        <w:tc>
          <w:tcPr>
            <w:tcW w:w="7055" w:type="dxa"/>
            <w:gridSpan w:val="9"/>
            <w:tcBorders>
              <w:top w:val="single" w:color="auto" w:sz="4" w:space="0"/>
              <w:left w:val="single" w:color="auto" w:sz="4" w:space="0"/>
              <w:bottom w:val="single" w:color="auto" w:sz="4" w:space="0"/>
              <w:right w:val="single" w:color="auto" w:sz="4" w:space="0"/>
            </w:tcBorders>
          </w:tcPr>
          <w:p>
            <w:pPr>
              <w:ind w:firstLine="0" w:firstLineChars="0"/>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 xml:space="preserve"> </w:t>
            </w:r>
            <w:r>
              <w:rPr>
                <w:rFonts w:hint="default" w:ascii="Times New Roman" w:hAnsi="Times New Roman" w:eastAsia="仿宋" w:cs="Times New Roman"/>
                <w:kern w:val="0"/>
                <w:sz w:val="24"/>
                <w:szCs w:val="24"/>
              </w:rPr>
              <w:t xml:space="preserve">■是                </w:t>
            </w:r>
          </w:p>
          <w:p>
            <w:pPr>
              <w:ind w:firstLine="0" w:firstLineChars="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 </w:t>
            </w:r>
            <w:r>
              <w:rPr>
                <w:rFonts w:hint="default" w:ascii="Times New Roman" w:hAnsi="Times New Roman" w:eastAsia="仿宋" w:cs="Times New Roman"/>
                <w:sz w:val="24"/>
                <w:szCs w:val="24"/>
              </w:rPr>
              <w:t>□</w:t>
            </w:r>
            <w:r>
              <w:rPr>
                <w:rFonts w:hint="default" w:ascii="Times New Roman" w:hAnsi="Times New Roman" w:eastAsia="仿宋" w:cs="Times New Roman"/>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0"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同意参与对解决方案的筛选评价</w:t>
            </w:r>
          </w:p>
        </w:tc>
        <w:tc>
          <w:tcPr>
            <w:tcW w:w="7055" w:type="dxa"/>
            <w:gridSpan w:val="9"/>
            <w:tcBorders>
              <w:top w:val="single" w:color="auto" w:sz="4" w:space="0"/>
              <w:left w:val="single" w:color="auto" w:sz="4" w:space="0"/>
              <w:bottom w:val="single" w:color="auto" w:sz="4" w:space="0"/>
              <w:right w:val="single" w:color="auto" w:sz="4" w:space="0"/>
            </w:tcBorders>
            <w:vAlign w:val="center"/>
          </w:tcPr>
          <w:p>
            <w:pPr>
              <w:ind w:firstLine="0" w:firstLineChars="0"/>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 xml:space="preserve"> </w:t>
            </w:r>
            <w:r>
              <w:rPr>
                <w:rFonts w:hint="default" w:ascii="Times New Roman" w:hAnsi="Times New Roman" w:eastAsia="仿宋" w:cs="Times New Roman"/>
                <w:kern w:val="0"/>
                <w:sz w:val="24"/>
                <w:szCs w:val="24"/>
              </w:rPr>
              <w:t>■是</w:t>
            </w:r>
          </w:p>
          <w:p>
            <w:pPr>
              <w:ind w:firstLine="0" w:firstLineChars="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 </w:t>
            </w:r>
            <w:r>
              <w:rPr>
                <w:rFonts w:hint="default" w:ascii="Times New Roman" w:hAnsi="Times New Roman" w:eastAsia="仿宋" w:cs="Times New Roman"/>
                <w:sz w:val="24"/>
                <w:szCs w:val="24"/>
              </w:rPr>
              <w:t>□</w:t>
            </w:r>
            <w:r>
              <w:rPr>
                <w:rFonts w:hint="default" w:ascii="Times New Roman" w:hAnsi="Times New Roman" w:eastAsia="仿宋" w:cs="Times New Roman"/>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0"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同意对优秀解决方案给予奖励</w:t>
            </w:r>
          </w:p>
        </w:tc>
        <w:tc>
          <w:tcPr>
            <w:tcW w:w="7055" w:type="dxa"/>
            <w:gridSpan w:val="9"/>
            <w:tcBorders>
              <w:top w:val="single" w:color="auto" w:sz="4" w:space="0"/>
              <w:left w:val="single" w:color="auto" w:sz="4" w:space="0"/>
              <w:bottom w:val="single" w:color="auto" w:sz="4" w:space="0"/>
              <w:right w:val="single" w:color="auto" w:sz="4" w:space="0"/>
            </w:tcBorders>
          </w:tcPr>
          <w:p>
            <w:pPr>
              <w:ind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w:t>
            </w:r>
            <w:r>
              <w:rPr>
                <w:rFonts w:hint="default" w:ascii="Times New Roman" w:hAnsi="Times New Roman" w:eastAsia="仿宋" w:cs="Times New Roman"/>
                <w:kern w:val="0"/>
                <w:sz w:val="24"/>
                <w:szCs w:val="24"/>
              </w:rPr>
              <w:t>是，金额</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rPr>
              <w:t>万元。</w:t>
            </w:r>
            <w:r>
              <w:rPr>
                <w:rFonts w:hint="default" w:ascii="Times New Roman" w:hAnsi="Times New Roman" w:eastAsia="仿宋" w:cs="Times New Roman"/>
                <w:kern w:val="0"/>
                <w:sz w:val="24"/>
                <w:szCs w:val="24"/>
              </w:rPr>
              <w:t>（奖金仅用作奖励现场参赛者，不作为技术转让、技术许可或其他独占性合作的前提条件）</w:t>
            </w:r>
          </w:p>
          <w:p>
            <w:pPr>
              <w:ind w:firstLine="0" w:firstLineChars="0"/>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 xml:space="preserve"> □</w:t>
            </w:r>
            <w:r>
              <w:rPr>
                <w:rFonts w:hint="default" w:ascii="Times New Roman" w:hAnsi="Times New Roman" w:eastAsia="仿宋" w:cs="Times New Roman"/>
                <w:kern w:val="0"/>
                <w:sz w:val="24"/>
                <w:szCs w:val="24"/>
              </w:rPr>
              <w:t>否</w:t>
            </w:r>
          </w:p>
          <w:p>
            <w:pPr>
              <w:ind w:firstLine="0" w:firstLineChars="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br w:type="textWrapping"/>
            </w:r>
            <w:r>
              <w:rPr>
                <w:rFonts w:hint="default" w:ascii="Times New Roman" w:hAnsi="Times New Roman" w:eastAsia="仿宋" w:cs="Times New Roman"/>
                <w:kern w:val="0"/>
                <w:sz w:val="24"/>
                <w:szCs w:val="24"/>
              </w:rPr>
              <w:t xml:space="preserve">                     法人代表：             年  月  日</w:t>
            </w:r>
          </w:p>
        </w:tc>
      </w:tr>
    </w:tbl>
    <w:p>
      <w:pPr>
        <w:ind w:firstLine="0" w:firstLineChars="0"/>
        <w:jc w:val="left"/>
        <w:rPr>
          <w:rFonts w:hint="eastAsia" w:eastAsia="黑体" w:cs="Times New Roman"/>
          <w:sz w:val="36"/>
          <w:szCs w:val="36"/>
        </w:rPr>
      </w:pPr>
    </w:p>
    <w:p>
      <w:pPr>
        <w:ind w:firstLine="0" w:firstLineChars="0"/>
        <w:jc w:val="both"/>
        <w:rPr>
          <w:rFonts w:hint="eastAsia" w:eastAsia="黑体" w:cs="Times New Roman"/>
          <w:sz w:val="36"/>
          <w:szCs w:val="36"/>
        </w:rPr>
      </w:pPr>
    </w:p>
    <w:p>
      <w:pPr>
        <w:ind w:firstLine="0" w:firstLineChars="0"/>
        <w:jc w:val="both"/>
        <w:rPr>
          <w:rFonts w:hint="eastAsia" w:eastAsia="黑体" w:cs="Times New Roman"/>
          <w:sz w:val="36"/>
          <w:szCs w:val="36"/>
        </w:rPr>
      </w:pPr>
    </w:p>
    <w:p>
      <w:pPr>
        <w:ind w:firstLine="0" w:firstLineChars="0"/>
        <w:jc w:val="both"/>
        <w:rPr>
          <w:rFonts w:hint="eastAsia" w:eastAsia="黑体" w:cs="Times New Roman"/>
          <w:sz w:val="36"/>
          <w:szCs w:val="36"/>
        </w:rPr>
      </w:pPr>
    </w:p>
    <w:p>
      <w:pPr>
        <w:ind w:firstLine="0" w:firstLineChars="0"/>
        <w:jc w:val="center"/>
        <w:rPr>
          <w:rFonts w:hint="eastAsia" w:eastAsia="黑体" w:cs="Times New Roman"/>
          <w:sz w:val="36"/>
          <w:szCs w:val="36"/>
        </w:rPr>
      </w:pPr>
    </w:p>
    <w:p>
      <w:pPr>
        <w:ind w:firstLine="0" w:firstLineChars="0"/>
        <w:jc w:val="center"/>
        <w:rPr>
          <w:rFonts w:hint="eastAsia" w:eastAsia="黑体" w:cs="Times New Roman"/>
          <w:sz w:val="36"/>
          <w:szCs w:val="36"/>
        </w:rPr>
      </w:pPr>
    </w:p>
    <w:p>
      <w:pPr>
        <w:ind w:firstLine="0" w:firstLineChars="0"/>
        <w:jc w:val="center"/>
        <w:rPr>
          <w:rFonts w:hint="eastAsia" w:eastAsia="黑体" w:cs="Times New Roman"/>
          <w:sz w:val="36"/>
          <w:szCs w:val="36"/>
        </w:rPr>
      </w:pPr>
    </w:p>
    <w:p>
      <w:pPr>
        <w:ind w:firstLine="0" w:firstLineChars="0"/>
        <w:jc w:val="center"/>
        <w:rPr>
          <w:rFonts w:hint="eastAsia" w:eastAsia="黑体" w:cs="Times New Roman"/>
          <w:sz w:val="36"/>
          <w:szCs w:val="36"/>
        </w:rPr>
      </w:pPr>
    </w:p>
    <w:p>
      <w:pPr>
        <w:ind w:firstLine="0" w:firstLineChars="0"/>
        <w:jc w:val="center"/>
        <w:rPr>
          <w:rFonts w:hint="eastAsia" w:eastAsia="黑体" w:cs="Times New Roman"/>
          <w:sz w:val="36"/>
          <w:szCs w:val="36"/>
        </w:rPr>
      </w:pPr>
    </w:p>
    <w:p>
      <w:pPr>
        <w:ind w:firstLine="0" w:firstLineChars="0"/>
        <w:jc w:val="center"/>
        <w:rPr>
          <w:rFonts w:hint="eastAsia" w:ascii="黑体" w:hAnsi="黑体" w:eastAsia="黑体" w:cs="黑体"/>
          <w:sz w:val="36"/>
          <w:szCs w:val="36"/>
        </w:rPr>
      </w:pPr>
      <w:bookmarkStart w:id="24" w:name="_Toc24240_WPSOffice_Level2"/>
      <w:r>
        <w:rPr>
          <w:rFonts w:hint="eastAsia" w:ascii="黑体" w:hAnsi="黑体" w:eastAsia="黑体" w:cs="黑体"/>
          <w:sz w:val="36"/>
          <w:szCs w:val="36"/>
          <w:lang w:eastAsia="zh-CN"/>
        </w:rPr>
        <w:t>具有奥运会特色和中国特色的餐饮机器人开发</w:t>
      </w:r>
      <w:bookmarkEnd w:id="24"/>
      <w:r>
        <w:rPr>
          <w:rFonts w:hint="eastAsia" w:ascii="黑体" w:hAnsi="黑体" w:eastAsia="黑体" w:cs="黑体"/>
          <w:sz w:val="36"/>
          <w:szCs w:val="36"/>
          <w:lang w:val="en-US" w:eastAsia="zh-CN"/>
        </w:rPr>
        <w:t xml:space="preserve"> </w:t>
      </w:r>
    </w:p>
    <w:tbl>
      <w:tblPr>
        <w:tblStyle w:val="8"/>
        <w:tblW w:w="87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060"/>
        <w:gridCol w:w="155"/>
        <w:gridCol w:w="284"/>
        <w:gridCol w:w="1454"/>
        <w:gridCol w:w="1158"/>
        <w:gridCol w:w="864"/>
        <w:gridCol w:w="173"/>
        <w:gridCol w:w="1026"/>
        <w:gridCol w:w="250"/>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5" w:type="dxa"/>
            <w:gridSpan w:val="11"/>
            <w:tcBorders>
              <w:top w:val="single" w:color="auto" w:sz="4" w:space="0"/>
              <w:left w:val="single" w:color="auto" w:sz="4" w:space="0"/>
              <w:bottom w:val="single" w:color="auto" w:sz="4" w:space="0"/>
              <w:right w:val="single" w:color="auto" w:sz="4" w:space="0"/>
            </w:tcBorders>
          </w:tcPr>
          <w:p>
            <w:pPr>
              <w:ind w:firstLine="0" w:firstLineChars="0"/>
              <w:jc w:val="center"/>
              <w:rPr>
                <w:rFonts w:hint="default" w:ascii="Times New Roman" w:hAnsi="Times New Roman" w:eastAsia="仿宋" w:cs="Times New Roman"/>
                <w:sz w:val="24"/>
                <w:szCs w:val="24"/>
                <w:u w:val="single"/>
              </w:rPr>
            </w:pPr>
            <w:r>
              <w:rPr>
                <w:rFonts w:hint="default" w:ascii="Times New Roman" w:hAnsi="Times New Roman" w:eastAsia="仿宋" w:cs="Times New Roman"/>
                <w:b/>
                <w:bCs/>
                <w:sz w:val="24"/>
                <w:szCs w:val="24"/>
                <w:lang w:eastAsia="zh-CN"/>
              </w:rPr>
              <w:t>单位</w:t>
            </w:r>
            <w:r>
              <w:rPr>
                <w:rFonts w:hint="default" w:ascii="Times New Roman" w:hAnsi="Times New Roman" w:eastAsia="仿宋" w:cs="Times New Roman"/>
                <w:b/>
                <w:bCs/>
                <w:sz w:val="24"/>
                <w:szCs w:val="24"/>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2129"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eastAsia="zh-CN"/>
              </w:rPr>
              <w:t>单位</w:t>
            </w:r>
            <w:r>
              <w:rPr>
                <w:rFonts w:hint="default" w:ascii="Times New Roman" w:hAnsi="Times New Roman" w:eastAsia="仿宋" w:cs="Times New Roman"/>
                <w:kern w:val="0"/>
                <w:sz w:val="24"/>
                <w:szCs w:val="24"/>
              </w:rPr>
              <w:t>名称</w:t>
            </w:r>
          </w:p>
        </w:tc>
        <w:tc>
          <w:tcPr>
            <w:tcW w:w="3476" w:type="dxa"/>
            <w:gridSpan w:val="3"/>
            <w:tcBorders>
              <w:top w:val="single" w:color="auto" w:sz="4" w:space="0"/>
              <w:left w:val="nil"/>
              <w:bottom w:val="single" w:color="auto" w:sz="4" w:space="0"/>
              <w:right w:val="single" w:color="auto" w:sz="4" w:space="0"/>
            </w:tcBorders>
            <w:vAlign w:val="center"/>
          </w:tcPr>
          <w:p>
            <w:pPr>
              <w:ind w:firstLine="0" w:firstLineChars="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eastAsia="zh-CN"/>
              </w:rPr>
              <w:t>第三届中国创新挑战赛赛委会</w:t>
            </w:r>
          </w:p>
        </w:tc>
        <w:tc>
          <w:tcPr>
            <w:tcW w:w="1199"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机构代码</w:t>
            </w:r>
          </w:p>
        </w:tc>
        <w:tc>
          <w:tcPr>
            <w:tcW w:w="1941" w:type="dxa"/>
            <w:gridSpan w:val="2"/>
            <w:tcBorders>
              <w:top w:val="single" w:color="auto" w:sz="4" w:space="0"/>
              <w:left w:val="nil"/>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29"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区    域</w:t>
            </w:r>
          </w:p>
        </w:tc>
        <w:tc>
          <w:tcPr>
            <w:tcW w:w="1454" w:type="dxa"/>
            <w:tcBorders>
              <w:top w:val="single" w:color="auto" w:sz="4" w:space="0"/>
              <w:left w:val="nil"/>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p>
        </w:tc>
        <w:tc>
          <w:tcPr>
            <w:tcW w:w="1158" w:type="dxa"/>
            <w:tcBorders>
              <w:top w:val="single" w:color="auto" w:sz="4" w:space="0"/>
              <w:left w:val="nil"/>
              <w:bottom w:val="single" w:color="auto" w:sz="4" w:space="0"/>
              <w:right w:val="single" w:color="auto" w:sz="4" w:space="0"/>
            </w:tcBorders>
            <w:vAlign w:val="center"/>
          </w:tcPr>
          <w:p>
            <w:pPr>
              <w:ind w:firstLine="0" w:firstLineChars="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联系人</w:t>
            </w:r>
          </w:p>
        </w:tc>
        <w:tc>
          <w:tcPr>
            <w:tcW w:w="1037" w:type="dxa"/>
            <w:gridSpan w:val="2"/>
            <w:tcBorders>
              <w:top w:val="single" w:color="auto" w:sz="4" w:space="0"/>
              <w:left w:val="nil"/>
              <w:bottom w:val="single" w:color="auto" w:sz="4" w:space="0"/>
              <w:right w:val="single" w:color="auto" w:sz="4" w:space="0"/>
            </w:tcBorders>
            <w:vAlign w:val="center"/>
          </w:tcPr>
          <w:p>
            <w:pPr>
              <w:ind w:firstLine="0" w:firstLineChars="0"/>
              <w:rPr>
                <w:rFonts w:hint="default" w:ascii="Times New Roman" w:hAnsi="Times New Roman" w:eastAsia="仿宋" w:cs="Times New Roman"/>
                <w:kern w:val="0"/>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电话</w:t>
            </w:r>
          </w:p>
        </w:tc>
        <w:tc>
          <w:tcPr>
            <w:tcW w:w="1691" w:type="dxa"/>
            <w:tcBorders>
              <w:top w:val="single" w:color="auto" w:sz="4" w:space="0"/>
              <w:left w:val="nil"/>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lang w:eastAsia="zh-CN"/>
              </w:rPr>
            </w:pPr>
            <w:r>
              <w:rPr>
                <w:rFonts w:hint="default" w:ascii="Times New Roman" w:hAnsi="Times New Roman" w:eastAsia="仿宋" w:cs="Times New Roman"/>
                <w:kern w:val="0"/>
                <w:sz w:val="24"/>
                <w:szCs w:val="24"/>
                <w:lang w:eastAsia="zh-CN"/>
              </w:rPr>
              <w:t>010</w:t>
            </w:r>
            <w:r>
              <w:rPr>
                <w:rFonts w:hint="default"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lang w:eastAsia="zh-CN"/>
              </w:rPr>
              <w:t>68667809</w:t>
            </w:r>
          </w:p>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eastAsia="zh-CN"/>
              </w:rPr>
              <w:t>13810878857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29"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行业领域</w:t>
            </w:r>
          </w:p>
        </w:tc>
        <w:tc>
          <w:tcPr>
            <w:tcW w:w="3476" w:type="dxa"/>
            <w:gridSpan w:val="3"/>
            <w:tcBorders>
              <w:top w:val="single" w:color="auto" w:sz="4" w:space="0"/>
              <w:left w:val="nil"/>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p>
        </w:tc>
        <w:tc>
          <w:tcPr>
            <w:tcW w:w="1199"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产业领域</w:t>
            </w:r>
          </w:p>
        </w:tc>
        <w:tc>
          <w:tcPr>
            <w:tcW w:w="1941" w:type="dxa"/>
            <w:gridSpan w:val="2"/>
            <w:tcBorders>
              <w:top w:val="single" w:color="auto" w:sz="4" w:space="0"/>
              <w:left w:val="nil"/>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29"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经济规模</w:t>
            </w:r>
          </w:p>
        </w:tc>
        <w:tc>
          <w:tcPr>
            <w:tcW w:w="3476" w:type="dxa"/>
            <w:gridSpan w:val="3"/>
            <w:tcBorders>
              <w:top w:val="single" w:color="auto" w:sz="4" w:space="0"/>
              <w:left w:val="nil"/>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p>
        </w:tc>
        <w:tc>
          <w:tcPr>
            <w:tcW w:w="1199"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人员规模</w:t>
            </w:r>
          </w:p>
        </w:tc>
        <w:tc>
          <w:tcPr>
            <w:tcW w:w="1941" w:type="dxa"/>
            <w:gridSpan w:val="2"/>
            <w:tcBorders>
              <w:top w:val="single" w:color="auto" w:sz="4" w:space="0"/>
              <w:left w:val="nil"/>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5" w:type="dxa"/>
            <w:gridSpan w:val="11"/>
            <w:tcBorders>
              <w:top w:val="single" w:color="auto" w:sz="4" w:space="0"/>
              <w:left w:val="single" w:color="auto" w:sz="4" w:space="0"/>
              <w:bottom w:val="single" w:color="auto" w:sz="4" w:space="0"/>
              <w:right w:val="single" w:color="auto" w:sz="4" w:space="0"/>
            </w:tcBorders>
          </w:tcPr>
          <w:p>
            <w:pPr>
              <w:ind w:firstLine="0" w:firstLineChars="0"/>
              <w:jc w:val="center"/>
              <w:rPr>
                <w:rFonts w:hint="default" w:ascii="Times New Roman" w:hAnsi="Times New Roman" w:eastAsia="仿宋" w:cs="Times New Roman"/>
                <w:sz w:val="24"/>
                <w:szCs w:val="24"/>
                <w:u w:val="single"/>
              </w:rPr>
            </w:pPr>
            <w:r>
              <w:rPr>
                <w:rFonts w:hint="default" w:ascii="Times New Roman" w:hAnsi="Times New Roman" w:eastAsia="仿宋" w:cs="Times New Roman"/>
                <w:b/>
                <w:bCs/>
                <w:sz w:val="24"/>
                <w:szCs w:val="24"/>
              </w:rPr>
              <w:t>需求信息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jc w:val="center"/>
        </w:trPr>
        <w:tc>
          <w:tcPr>
            <w:tcW w:w="630" w:type="dxa"/>
            <w:vMerge w:val="restart"/>
            <w:tcBorders>
              <w:top w:val="single" w:color="auto" w:sz="4" w:space="0"/>
              <w:left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技术需求情况说明</w:t>
            </w:r>
          </w:p>
        </w:tc>
        <w:tc>
          <w:tcPr>
            <w:tcW w:w="1215" w:type="dxa"/>
            <w:gridSpan w:val="2"/>
            <w:tcBorders>
              <w:top w:val="single" w:color="auto" w:sz="4" w:space="0"/>
              <w:left w:val="nil"/>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技术需</w:t>
            </w:r>
          </w:p>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求类别</w:t>
            </w:r>
          </w:p>
        </w:tc>
        <w:tc>
          <w:tcPr>
            <w:tcW w:w="6900" w:type="dxa"/>
            <w:gridSpan w:val="8"/>
            <w:tcBorders>
              <w:top w:val="single" w:color="auto" w:sz="4" w:space="0"/>
              <w:left w:val="nil"/>
              <w:bottom w:val="single" w:color="auto" w:sz="4" w:space="0"/>
              <w:right w:val="single" w:color="auto" w:sz="4" w:space="0"/>
            </w:tcBorders>
            <w:vAlign w:val="center"/>
          </w:tcPr>
          <w:p>
            <w:pPr>
              <w:ind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□技术研发（关键、核心技术）</w:t>
            </w:r>
          </w:p>
          <w:p>
            <w:pPr>
              <w:ind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■产品研发（产品升级、新产品研发）</w:t>
            </w:r>
          </w:p>
          <w:p>
            <w:pPr>
              <w:ind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□技术改造（设备、研发生产条件）</w:t>
            </w:r>
          </w:p>
          <w:p>
            <w:pPr>
              <w:ind w:firstLine="0" w:firstLineChars="0"/>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□技术配套（技术、产品等配套合作）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30" w:type="dxa"/>
            <w:vMerge w:val="continue"/>
            <w:tcBorders>
              <w:left w:val="single" w:color="auto" w:sz="4" w:space="0"/>
              <w:bottom w:val="single" w:color="auto" w:sz="4" w:space="0"/>
              <w:right w:val="single" w:color="auto" w:sz="4" w:space="0"/>
            </w:tcBorders>
            <w:vAlign w:val="center"/>
          </w:tcPr>
          <w:p>
            <w:pPr>
              <w:ind w:firstLine="0" w:firstLineChars="0"/>
              <w:rPr>
                <w:rFonts w:hint="default" w:ascii="Times New Roman" w:hAnsi="Times New Roman" w:eastAsia="仿宋" w:cs="Times New Roman"/>
                <w:kern w:val="0"/>
                <w:sz w:val="24"/>
                <w:szCs w:val="24"/>
              </w:rPr>
            </w:pPr>
          </w:p>
        </w:tc>
        <w:tc>
          <w:tcPr>
            <w:tcW w:w="1215" w:type="dxa"/>
            <w:gridSpan w:val="2"/>
            <w:tcBorders>
              <w:top w:val="single" w:color="auto" w:sz="4" w:space="0"/>
              <w:left w:val="nil"/>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技术</w:t>
            </w:r>
          </w:p>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需求</w:t>
            </w:r>
          </w:p>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简述</w:t>
            </w:r>
          </w:p>
        </w:tc>
        <w:tc>
          <w:tcPr>
            <w:tcW w:w="6900" w:type="dxa"/>
            <w:gridSpan w:val="8"/>
            <w:tcBorders>
              <w:top w:val="single" w:color="auto" w:sz="4" w:space="0"/>
              <w:left w:val="nil"/>
              <w:bottom w:val="single" w:color="auto" w:sz="4" w:space="0"/>
              <w:right w:val="single" w:color="auto" w:sz="4" w:space="0"/>
            </w:tcBorders>
            <w:vAlign w:val="center"/>
          </w:tcPr>
          <w:p>
            <w:pPr>
              <w:spacing w:line="240" w:lineRule="auto"/>
              <w:ind w:firstLine="482"/>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利用前沿技术，开展创新研发，研制具有智能点餐、送餐及营养咨询等服务机器人，实现人机互动，提供个性化、智能化餐饮服务。将科技手段与餐饮服务相结合，传承创新中国餐饮特色文化，讲好中国故事，为北京2022年冬奥会运动员、大家庭、媒体等提供一流的餐饮服务体验，为奥运餐饮留下宝贵遗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30" w:type="dxa"/>
            <w:vMerge w:val="restart"/>
            <w:tcBorders>
              <w:top w:val="single" w:color="auto" w:sz="4" w:space="0"/>
              <w:left w:val="single" w:color="auto" w:sz="4" w:space="0"/>
              <w:right w:val="single" w:color="auto" w:sz="4" w:space="0"/>
            </w:tcBorders>
            <w:vAlign w:val="center"/>
          </w:tcPr>
          <w:p>
            <w:pPr>
              <w:spacing w:line="276" w:lineRule="auto"/>
              <w:ind w:firstLine="480"/>
              <w:rPr>
                <w:rFonts w:hint="default" w:ascii="Times New Roman" w:hAnsi="Times New Roman" w:eastAsia="仿宋" w:cs="Times New Roman"/>
                <w:kern w:val="0"/>
                <w:sz w:val="24"/>
                <w:szCs w:val="24"/>
              </w:rPr>
            </w:pPr>
          </w:p>
        </w:tc>
        <w:tc>
          <w:tcPr>
            <w:tcW w:w="1215" w:type="dxa"/>
            <w:gridSpan w:val="2"/>
            <w:tcBorders>
              <w:top w:val="single" w:color="auto" w:sz="4" w:space="0"/>
              <w:left w:val="nil"/>
              <w:bottom w:val="single" w:color="auto" w:sz="4" w:space="0"/>
              <w:right w:val="single" w:color="auto" w:sz="4" w:space="0"/>
            </w:tcBorders>
            <w:vAlign w:val="center"/>
          </w:tcPr>
          <w:p>
            <w:pPr>
              <w:spacing w:line="276" w:lineRule="auto"/>
              <w:ind w:firstLine="48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技术</w:t>
            </w:r>
          </w:p>
          <w:p>
            <w:pPr>
              <w:spacing w:line="276" w:lineRule="auto"/>
              <w:ind w:firstLine="48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需求</w:t>
            </w:r>
          </w:p>
          <w:p>
            <w:pPr>
              <w:spacing w:line="276" w:lineRule="auto"/>
              <w:ind w:firstLine="48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详述</w:t>
            </w:r>
          </w:p>
        </w:tc>
        <w:tc>
          <w:tcPr>
            <w:tcW w:w="6900" w:type="dxa"/>
            <w:gridSpan w:val="8"/>
            <w:tcBorders>
              <w:top w:val="single" w:color="auto" w:sz="4" w:space="0"/>
              <w:left w:val="nil"/>
              <w:bottom w:val="single" w:color="auto" w:sz="4" w:space="0"/>
              <w:right w:val="single" w:color="auto" w:sz="4" w:space="0"/>
            </w:tcBorders>
            <w:vAlign w:val="center"/>
          </w:tcPr>
          <w:p>
            <w:pPr>
              <w:spacing w:line="240" w:lineRule="auto"/>
              <w:ind w:firstLine="482"/>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智能机器主要实现智能点餐、营养咨询、智能送餐、宣传中国文化四大功能。总体要求是：采用采用人形设计；采用语音交互等先进人机交互方式（系统语言必须性要求为中文、英文、法文）；体现技术和应用创新；系统外观、外形、重量、供电方式等应满足适用性要求，适用于不同规模的餐厅。</w:t>
            </w:r>
          </w:p>
          <w:p>
            <w:pPr>
              <w:spacing w:line="240" w:lineRule="auto"/>
              <w:ind w:firstLine="482"/>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本项目可结合技术和发展和自身技术能力，提供创新性技术方案。基本要求如下：</w:t>
            </w:r>
          </w:p>
          <w:p>
            <w:pPr>
              <w:spacing w:line="240" w:lineRule="auto"/>
              <w:ind w:firstLine="482"/>
              <w:rPr>
                <w:rFonts w:hint="default" w:ascii="Times New Roman" w:hAnsi="Times New Roman" w:eastAsia="仿宋" w:cs="Times New Roman"/>
                <w:b w:val="0"/>
                <w:kern w:val="0"/>
                <w:sz w:val="24"/>
                <w:szCs w:val="24"/>
              </w:rPr>
            </w:pPr>
            <w:r>
              <w:rPr>
                <w:rFonts w:hint="default" w:ascii="Times New Roman" w:hAnsi="Times New Roman" w:eastAsia="仿宋" w:cs="Times New Roman"/>
                <w:b w:val="0"/>
                <w:kern w:val="0"/>
                <w:sz w:val="24"/>
                <w:szCs w:val="24"/>
              </w:rPr>
              <w:t>一、智能点餐</w:t>
            </w:r>
          </w:p>
          <w:p>
            <w:pPr>
              <w:spacing w:line="240" w:lineRule="auto"/>
              <w:ind w:firstLine="482"/>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通过语音识别、图像识别等相关技术识别客人信息；提供图文并茂的餐饮信息；根据销售记录或其他历史信息，推荐菜品排行榜；提供科学的菜品分类；顾客可与机器人进行语音交互、触控交互等；可进行线上支付。</w:t>
            </w:r>
          </w:p>
          <w:p>
            <w:pPr>
              <w:spacing w:line="240" w:lineRule="auto"/>
              <w:ind w:firstLine="482"/>
              <w:rPr>
                <w:rFonts w:hint="default" w:ascii="Times New Roman" w:hAnsi="Times New Roman" w:eastAsia="仿宋" w:cs="Times New Roman"/>
                <w:b w:val="0"/>
                <w:kern w:val="0"/>
                <w:sz w:val="24"/>
                <w:szCs w:val="24"/>
              </w:rPr>
            </w:pPr>
            <w:r>
              <w:rPr>
                <w:rFonts w:hint="default" w:ascii="Times New Roman" w:hAnsi="Times New Roman" w:eastAsia="仿宋" w:cs="Times New Roman"/>
                <w:b w:val="0"/>
                <w:kern w:val="0"/>
                <w:sz w:val="24"/>
                <w:szCs w:val="24"/>
              </w:rPr>
              <w:t>二、营养咨询</w:t>
            </w:r>
          </w:p>
          <w:p>
            <w:pPr>
              <w:spacing w:line="240" w:lineRule="auto"/>
              <w:ind w:firstLine="482"/>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针对运动员、教练员等特殊人员需求，提供专业的食谱和营养饮食建议方案；针对一般大众人员，提供菜品营养解读，并根据特定需求提供建议食谱和营养饮食方案。</w:t>
            </w:r>
          </w:p>
          <w:p>
            <w:pPr>
              <w:spacing w:line="240" w:lineRule="auto"/>
              <w:ind w:firstLine="482"/>
              <w:rPr>
                <w:rFonts w:hint="default" w:ascii="Times New Roman" w:hAnsi="Times New Roman" w:eastAsia="仿宋" w:cs="Times New Roman"/>
                <w:b w:val="0"/>
                <w:kern w:val="0"/>
                <w:sz w:val="24"/>
                <w:szCs w:val="24"/>
              </w:rPr>
            </w:pPr>
            <w:r>
              <w:rPr>
                <w:rFonts w:hint="default" w:ascii="Times New Roman" w:hAnsi="Times New Roman" w:eastAsia="仿宋" w:cs="Times New Roman"/>
                <w:b w:val="0"/>
                <w:kern w:val="0"/>
                <w:sz w:val="24"/>
                <w:szCs w:val="24"/>
              </w:rPr>
              <w:t>三、智能送餐</w:t>
            </w:r>
          </w:p>
          <w:p>
            <w:pPr>
              <w:spacing w:line="240" w:lineRule="auto"/>
              <w:ind w:firstLine="482"/>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具备餐厅环境中导航、避障、路径规划、顾客指引能力，可将菜品安全高效地传递至指定区域，并与顾客完成交接。</w:t>
            </w:r>
          </w:p>
          <w:p>
            <w:pPr>
              <w:spacing w:line="240" w:lineRule="auto"/>
              <w:ind w:firstLine="482"/>
              <w:rPr>
                <w:rFonts w:hint="default" w:ascii="Times New Roman" w:hAnsi="Times New Roman" w:eastAsia="仿宋" w:cs="Times New Roman"/>
                <w:b w:val="0"/>
                <w:kern w:val="0"/>
                <w:sz w:val="24"/>
                <w:szCs w:val="24"/>
              </w:rPr>
            </w:pPr>
            <w:r>
              <w:rPr>
                <w:rFonts w:hint="default" w:ascii="Times New Roman" w:hAnsi="Times New Roman" w:eastAsia="仿宋" w:cs="Times New Roman"/>
                <w:b w:val="0"/>
                <w:kern w:val="0"/>
                <w:sz w:val="24"/>
                <w:szCs w:val="24"/>
              </w:rPr>
              <w:t>四、宣传中国文化</w:t>
            </w:r>
          </w:p>
          <w:p>
            <w:pPr>
              <w:spacing w:line="240" w:lineRule="auto"/>
              <w:ind w:firstLine="482"/>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以文字、视频、语音、VR/AR等多媒体形式，展现和宣传中国文化，包括餐饮起源、烹饪方式、背景故事、时代主题等。</w:t>
            </w:r>
          </w:p>
          <w:p>
            <w:pPr>
              <w:spacing w:line="240" w:lineRule="auto"/>
              <w:ind w:firstLine="482"/>
              <w:rPr>
                <w:rFonts w:hint="default" w:ascii="Times New Roman" w:hAnsi="Times New Roman" w:eastAsia="仿宋" w:cs="Times New Roman"/>
                <w:b w:val="0"/>
                <w:kern w:val="0"/>
                <w:sz w:val="24"/>
                <w:szCs w:val="24"/>
              </w:rPr>
            </w:pPr>
            <w:r>
              <w:rPr>
                <w:rFonts w:hint="default" w:ascii="Times New Roman" w:hAnsi="Times New Roman" w:eastAsia="仿宋" w:cs="Times New Roman"/>
                <w:b w:val="0"/>
                <w:kern w:val="0"/>
                <w:sz w:val="24"/>
                <w:szCs w:val="24"/>
              </w:rPr>
              <w:t>五、其他要求</w:t>
            </w:r>
          </w:p>
          <w:p>
            <w:pPr>
              <w:spacing w:line="240" w:lineRule="auto"/>
              <w:ind w:firstLine="482"/>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val="en-US" w:eastAsia="zh-CN"/>
              </w:rPr>
              <w:t>挑战者</w:t>
            </w:r>
            <w:r>
              <w:rPr>
                <w:rFonts w:hint="default" w:ascii="Times New Roman" w:hAnsi="Times New Roman" w:eastAsia="仿宋" w:cs="Times New Roman"/>
                <w:sz w:val="24"/>
                <w:szCs w:val="24"/>
              </w:rPr>
              <w:t>应在中国境内注册，具有独立承担民事责任的能力；具有依法缴纳税收和社会保障资金的良好记录；具有良好的商业信誉和健全的财务会计制度；具有履行合同所必须的设备和专业技术能力；有参加大型会议、活动案例。</w:t>
            </w:r>
          </w:p>
          <w:p>
            <w:pPr>
              <w:spacing w:line="240" w:lineRule="auto"/>
              <w:ind w:firstLine="482"/>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产品以系统原型为载体完成典型使用环境验证，以实际系统为载体完成使用环境验证，以实际系统成功完成使用任务。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630" w:type="dxa"/>
            <w:vMerge w:val="continue"/>
            <w:tcBorders>
              <w:left w:val="single" w:color="auto" w:sz="4" w:space="0"/>
              <w:bottom w:val="single" w:color="auto" w:sz="4" w:space="0"/>
              <w:right w:val="single" w:color="auto" w:sz="4" w:space="0"/>
            </w:tcBorders>
            <w:vAlign w:val="center"/>
          </w:tcPr>
          <w:p>
            <w:pPr>
              <w:ind w:firstLine="0" w:firstLineChars="0"/>
              <w:rPr>
                <w:rFonts w:hint="default" w:ascii="Times New Roman" w:hAnsi="Times New Roman" w:eastAsia="仿宋" w:cs="Times New Roman"/>
                <w:kern w:val="0"/>
                <w:sz w:val="24"/>
                <w:szCs w:val="24"/>
              </w:rPr>
            </w:pPr>
          </w:p>
        </w:tc>
        <w:tc>
          <w:tcPr>
            <w:tcW w:w="121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现有</w:t>
            </w:r>
          </w:p>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基础</w:t>
            </w:r>
          </w:p>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情况</w:t>
            </w:r>
          </w:p>
        </w:tc>
        <w:tc>
          <w:tcPr>
            <w:tcW w:w="6900" w:type="dxa"/>
            <w:gridSpan w:val="8"/>
            <w:tcBorders>
              <w:top w:val="single" w:color="auto" w:sz="4" w:space="0"/>
              <w:left w:val="nil"/>
              <w:bottom w:val="single" w:color="auto" w:sz="4" w:space="0"/>
              <w:right w:val="single" w:color="auto" w:sz="4" w:space="0"/>
            </w:tcBorders>
            <w:vAlign w:val="center"/>
          </w:tcPr>
          <w:p>
            <w:pPr>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需求方</w:t>
            </w:r>
            <w:r>
              <w:rPr>
                <w:rFonts w:hint="default" w:ascii="Times New Roman" w:hAnsi="Times New Roman" w:eastAsia="仿宋" w:cs="Times New Roman"/>
                <w:kern w:val="0"/>
                <w:sz w:val="24"/>
                <w:szCs w:val="24"/>
              </w:rPr>
              <w:t>已有菜谱，但属于保密信息，相关研制单位可自行进行案例设计，待后续合作时需求方将提供菜谱信息。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4" w:hRule="atLeast"/>
          <w:jc w:val="center"/>
        </w:trPr>
        <w:tc>
          <w:tcPr>
            <w:tcW w:w="630" w:type="dxa"/>
            <w:vMerge w:val="restart"/>
            <w:tcBorders>
              <w:top w:val="nil"/>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产学研合作要求</w:t>
            </w:r>
          </w:p>
        </w:tc>
        <w:tc>
          <w:tcPr>
            <w:tcW w:w="1215" w:type="dxa"/>
            <w:gridSpan w:val="2"/>
            <w:tcBorders>
              <w:top w:val="single" w:color="auto" w:sz="4" w:space="0"/>
              <w:left w:val="nil"/>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简要</w:t>
            </w:r>
          </w:p>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描述</w:t>
            </w:r>
          </w:p>
        </w:tc>
        <w:tc>
          <w:tcPr>
            <w:tcW w:w="6900" w:type="dxa"/>
            <w:gridSpan w:val="8"/>
            <w:tcBorders>
              <w:top w:val="single" w:color="auto" w:sz="4" w:space="0"/>
              <w:left w:val="nil"/>
              <w:bottom w:val="single" w:color="auto" w:sz="4" w:space="0"/>
              <w:right w:val="single" w:color="auto" w:sz="4" w:space="0"/>
            </w:tcBorders>
            <w:vAlign w:val="center"/>
          </w:tcPr>
          <w:p>
            <w:pPr>
              <w:spacing w:line="360" w:lineRule="auto"/>
              <w:ind w:firstLine="480" w:firstLineChars="0"/>
              <w:rPr>
                <w:rFonts w:hint="default" w:ascii="Times New Roman" w:hAnsi="Times New Roman" w:eastAsia="仿宋" w:cs="Times New Roman"/>
                <w:sz w:val="24"/>
                <w:szCs w:val="24"/>
              </w:rPr>
            </w:pPr>
            <w:r>
              <w:rPr>
                <w:rFonts w:hint="eastAsia" w:ascii="仿宋" w:hAnsi="仿宋" w:eastAsia="仿宋" w:cs="仿宋"/>
                <w:sz w:val="24"/>
                <w:szCs w:val="24"/>
              </w:rPr>
              <w:t>需求方主旨是在基本要求的前提下，紧密结合前沿技术发展，开发具有冬奥会特色、中国特色的餐饮机器人，设计理念、总体方案、技术应用应体现创新精神。建议</w:t>
            </w:r>
            <w:r>
              <w:rPr>
                <w:rFonts w:hint="eastAsia" w:ascii="仿宋" w:hAnsi="仿宋" w:eastAsia="仿宋" w:cs="仿宋"/>
                <w:sz w:val="24"/>
                <w:szCs w:val="24"/>
                <w:lang w:val="en-US" w:eastAsia="zh-CN"/>
              </w:rPr>
              <w:t>挑战者</w:t>
            </w:r>
            <w:r>
              <w:rPr>
                <w:rFonts w:hint="eastAsia" w:ascii="仿宋" w:hAnsi="仿宋" w:eastAsia="仿宋" w:cs="仿宋"/>
                <w:sz w:val="24"/>
                <w:szCs w:val="24"/>
              </w:rPr>
              <w:t>与机器人控制、计算机视觉、语音识别、营养学等领域的高校、科研机构等开展深度合作，形成创新实用的成果。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hint="default" w:ascii="Times New Roman" w:hAnsi="Times New Roman" w:eastAsia="仿宋" w:cs="Times New Roman"/>
                <w:kern w:val="0"/>
                <w:sz w:val="24"/>
                <w:szCs w:val="24"/>
              </w:rPr>
            </w:pPr>
          </w:p>
        </w:tc>
        <w:tc>
          <w:tcPr>
            <w:tcW w:w="1215" w:type="dxa"/>
            <w:gridSpan w:val="2"/>
            <w:tcBorders>
              <w:top w:val="single" w:color="auto" w:sz="4" w:space="0"/>
              <w:left w:val="nil"/>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合作</w:t>
            </w:r>
          </w:p>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方式</w:t>
            </w:r>
          </w:p>
        </w:tc>
        <w:tc>
          <w:tcPr>
            <w:tcW w:w="6900" w:type="dxa"/>
            <w:gridSpan w:val="8"/>
            <w:tcBorders>
              <w:top w:val="single" w:color="auto" w:sz="4" w:space="0"/>
              <w:left w:val="nil"/>
              <w:bottom w:val="single" w:color="auto" w:sz="4" w:space="0"/>
              <w:right w:val="single" w:color="auto" w:sz="4" w:space="0"/>
            </w:tcBorders>
            <w:vAlign w:val="center"/>
          </w:tcPr>
          <w:p>
            <w:pPr>
              <w:ind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□技术转让    □技术入股   □联合开发   ■委托研发 </w:t>
            </w:r>
          </w:p>
          <w:p>
            <w:pPr>
              <w:ind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□委托团队、专家长期技术服务    □共建新研发、生产实体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6"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其他需求</w:t>
            </w:r>
          </w:p>
        </w:tc>
        <w:tc>
          <w:tcPr>
            <w:tcW w:w="8115" w:type="dxa"/>
            <w:gridSpan w:val="10"/>
            <w:tcBorders>
              <w:top w:val="single" w:color="auto" w:sz="4" w:space="0"/>
              <w:left w:val="nil"/>
              <w:bottom w:val="single" w:color="auto" w:sz="4" w:space="0"/>
              <w:right w:val="single" w:color="auto" w:sz="4" w:space="0"/>
            </w:tcBorders>
            <w:vAlign w:val="center"/>
          </w:tcPr>
          <w:p>
            <w:pPr>
              <w:pStyle w:val="10"/>
              <w:ind w:firstLine="0" w:firstLineChars="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□技术转移  □研发费用加计扣除  □知识产权  □科技金融 </w:t>
            </w:r>
          </w:p>
          <w:p>
            <w:pPr>
              <w:pStyle w:val="10"/>
              <w:ind w:firstLine="0" w:firstLineChars="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□检验检测  □质量体系  □行业政策   □科技政策  □招标采购 </w:t>
            </w:r>
          </w:p>
          <w:p>
            <w:pPr>
              <w:pStyle w:val="10"/>
              <w:ind w:firstLine="0" w:firstLineChars="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□产品/服务市场占有率分析  □市场前景分析  □企业发展战略咨询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5" w:type="dxa"/>
            <w:gridSpan w:val="11"/>
            <w:tcBorders>
              <w:top w:val="single" w:color="auto" w:sz="4" w:space="0"/>
              <w:left w:val="single" w:color="auto" w:sz="4" w:space="0"/>
              <w:bottom w:val="single" w:color="auto" w:sz="4" w:space="0"/>
              <w:right w:val="single" w:color="auto" w:sz="4" w:space="0"/>
            </w:tcBorders>
          </w:tcPr>
          <w:p>
            <w:pPr>
              <w:ind w:firstLine="0" w:firstLineChars="0"/>
              <w:jc w:val="center"/>
              <w:rPr>
                <w:rFonts w:hint="default" w:ascii="Times New Roman" w:hAnsi="Times New Roman" w:eastAsia="仿宋" w:cs="Times New Roman"/>
                <w:sz w:val="24"/>
                <w:szCs w:val="24"/>
                <w:u w:val="single"/>
              </w:rPr>
            </w:pPr>
            <w:r>
              <w:rPr>
                <w:rFonts w:hint="default" w:ascii="Times New Roman" w:hAnsi="Times New Roman" w:eastAsia="仿宋" w:cs="Times New Roman"/>
                <w:b/>
                <w:bCs/>
                <w:sz w:val="24"/>
                <w:szCs w:val="24"/>
              </w:rPr>
              <w:t>管理信息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jc w:val="center"/>
        </w:trPr>
        <w:tc>
          <w:tcPr>
            <w:tcW w:w="1690"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同意公开</w:t>
            </w:r>
          </w:p>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需求信息</w:t>
            </w:r>
          </w:p>
        </w:tc>
        <w:tc>
          <w:tcPr>
            <w:tcW w:w="7055" w:type="dxa"/>
            <w:gridSpan w:val="9"/>
            <w:tcBorders>
              <w:top w:val="single" w:color="auto" w:sz="4" w:space="0"/>
              <w:left w:val="single" w:color="auto" w:sz="4" w:space="0"/>
              <w:bottom w:val="single" w:color="auto" w:sz="4" w:space="0"/>
              <w:right w:val="single" w:color="auto" w:sz="4" w:space="0"/>
            </w:tcBorders>
          </w:tcPr>
          <w:p>
            <w:pPr>
              <w:ind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w:t>
            </w:r>
            <w:r>
              <w:rPr>
                <w:rFonts w:hint="default" w:ascii="Times New Roman" w:hAnsi="Times New Roman" w:eastAsia="仿宋" w:cs="Times New Roman"/>
                <w:kern w:val="0"/>
                <w:sz w:val="24"/>
                <w:szCs w:val="24"/>
              </w:rPr>
              <w:t xml:space="preserve">是                              </w:t>
            </w:r>
            <w:r>
              <w:rPr>
                <w:rFonts w:hint="default" w:ascii="Times New Roman" w:hAnsi="Times New Roman" w:eastAsia="仿宋" w:cs="Times New Roman"/>
                <w:sz w:val="24"/>
                <w:szCs w:val="24"/>
              </w:rPr>
              <w:t xml:space="preserve"> □否</w:t>
            </w:r>
          </w:p>
          <w:p>
            <w:pPr>
              <w:ind w:firstLine="0" w:firstLineChars="0"/>
              <w:rPr>
                <w:rFonts w:hint="default" w:ascii="Times New Roman" w:hAnsi="Times New Roman" w:eastAsia="仿宋" w:cs="Times New Roman"/>
                <w:sz w:val="24"/>
                <w:szCs w:val="24"/>
                <w:u w:val="single"/>
              </w:rPr>
            </w:pPr>
            <w:r>
              <w:rPr>
                <w:rFonts w:hint="default" w:ascii="Times New Roman" w:hAnsi="Times New Roman" w:eastAsia="仿宋" w:cs="Times New Roman"/>
                <w:sz w:val="24"/>
                <w:szCs w:val="24"/>
              </w:rPr>
              <w:t xml:space="preserve"> □</w:t>
            </w:r>
            <w:r>
              <w:rPr>
                <w:rFonts w:hint="default" w:ascii="Times New Roman" w:hAnsi="Times New Roman" w:eastAsia="仿宋" w:cs="Times New Roman"/>
                <w:kern w:val="0"/>
                <w:sz w:val="24"/>
                <w:szCs w:val="24"/>
              </w:rPr>
              <w:t>部分公开(说明）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0"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同意接受</w:t>
            </w:r>
          </w:p>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专家服务</w:t>
            </w:r>
          </w:p>
        </w:tc>
        <w:tc>
          <w:tcPr>
            <w:tcW w:w="7055" w:type="dxa"/>
            <w:gridSpan w:val="9"/>
            <w:tcBorders>
              <w:top w:val="single" w:color="auto" w:sz="4" w:space="0"/>
              <w:left w:val="single" w:color="auto" w:sz="4" w:space="0"/>
              <w:bottom w:val="single" w:color="auto" w:sz="4" w:space="0"/>
              <w:right w:val="single" w:color="auto" w:sz="4" w:space="0"/>
            </w:tcBorders>
          </w:tcPr>
          <w:p>
            <w:pPr>
              <w:ind w:firstLine="0" w:firstLineChars="0"/>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w:t>
            </w:r>
            <w:r>
              <w:rPr>
                <w:rFonts w:hint="default" w:ascii="Times New Roman" w:hAnsi="Times New Roman" w:eastAsia="仿宋" w:cs="Times New Roman"/>
                <w:kern w:val="0"/>
                <w:sz w:val="24"/>
                <w:szCs w:val="24"/>
              </w:rPr>
              <w:t xml:space="preserve">是                </w:t>
            </w:r>
          </w:p>
          <w:p>
            <w:pPr>
              <w:ind w:firstLine="0" w:firstLineChars="0"/>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w:t>
            </w:r>
            <w:r>
              <w:rPr>
                <w:rFonts w:hint="default" w:ascii="Times New Roman" w:hAnsi="Times New Roman" w:eastAsia="仿宋" w:cs="Times New Roman"/>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0"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同意参与对解决方案的筛选评价</w:t>
            </w:r>
          </w:p>
        </w:tc>
        <w:tc>
          <w:tcPr>
            <w:tcW w:w="7055" w:type="dxa"/>
            <w:gridSpan w:val="9"/>
            <w:tcBorders>
              <w:top w:val="single" w:color="auto" w:sz="4" w:space="0"/>
              <w:left w:val="single" w:color="auto" w:sz="4" w:space="0"/>
              <w:bottom w:val="single" w:color="auto" w:sz="4" w:space="0"/>
              <w:right w:val="single" w:color="auto" w:sz="4" w:space="0"/>
            </w:tcBorders>
            <w:vAlign w:val="center"/>
          </w:tcPr>
          <w:p>
            <w:pPr>
              <w:ind w:firstLine="0" w:firstLineChars="0"/>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w:t>
            </w:r>
            <w:r>
              <w:rPr>
                <w:rFonts w:hint="default" w:ascii="Times New Roman" w:hAnsi="Times New Roman" w:eastAsia="仿宋" w:cs="Times New Roman"/>
                <w:kern w:val="0"/>
                <w:sz w:val="24"/>
                <w:szCs w:val="24"/>
              </w:rPr>
              <w:t>是</w:t>
            </w:r>
          </w:p>
          <w:p>
            <w:pPr>
              <w:ind w:firstLine="0" w:firstLineChars="0"/>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w:t>
            </w:r>
            <w:r>
              <w:rPr>
                <w:rFonts w:hint="default" w:ascii="Times New Roman" w:hAnsi="Times New Roman" w:eastAsia="仿宋" w:cs="Times New Roman"/>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0"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同意对优秀解决方案给予奖励</w:t>
            </w:r>
          </w:p>
        </w:tc>
        <w:tc>
          <w:tcPr>
            <w:tcW w:w="7055" w:type="dxa"/>
            <w:gridSpan w:val="9"/>
            <w:tcBorders>
              <w:top w:val="single" w:color="auto" w:sz="4" w:space="0"/>
              <w:left w:val="single" w:color="auto" w:sz="4" w:space="0"/>
              <w:bottom w:val="single" w:color="auto" w:sz="4" w:space="0"/>
              <w:right w:val="single" w:color="auto" w:sz="4" w:space="0"/>
            </w:tcBorders>
          </w:tcPr>
          <w:p>
            <w:pPr>
              <w:ind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w:t>
            </w:r>
            <w:r>
              <w:rPr>
                <w:rFonts w:hint="default" w:ascii="Times New Roman" w:hAnsi="Times New Roman" w:eastAsia="仿宋" w:cs="Times New Roman"/>
                <w:kern w:val="0"/>
                <w:sz w:val="24"/>
                <w:szCs w:val="24"/>
              </w:rPr>
              <w:t>是，金额</w:t>
            </w:r>
            <w:r>
              <w:rPr>
                <w:rFonts w:hint="default" w:ascii="Times New Roman" w:hAnsi="Times New Roman" w:eastAsia="仿宋" w:cs="Times New Roman"/>
                <w:sz w:val="24"/>
                <w:szCs w:val="24"/>
              </w:rPr>
              <w:t>万元。</w:t>
            </w:r>
            <w:r>
              <w:rPr>
                <w:rFonts w:hint="default" w:ascii="Times New Roman" w:hAnsi="Times New Roman" w:eastAsia="仿宋" w:cs="Times New Roman"/>
                <w:kern w:val="0"/>
                <w:sz w:val="24"/>
                <w:szCs w:val="24"/>
              </w:rPr>
              <w:t>（奖金仅用作奖励现场参赛者，不作为技术转让、技术许可或其他独占性合作的前提条件）</w:t>
            </w:r>
          </w:p>
          <w:p>
            <w:pPr>
              <w:ind w:firstLine="0" w:firstLineChars="0"/>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w:t>
            </w:r>
            <w:r>
              <w:rPr>
                <w:rFonts w:hint="default" w:ascii="Times New Roman" w:hAnsi="Times New Roman" w:eastAsia="仿宋" w:cs="Times New Roman"/>
                <w:kern w:val="0"/>
                <w:sz w:val="24"/>
                <w:szCs w:val="24"/>
              </w:rPr>
              <w:t>否</w:t>
            </w:r>
          </w:p>
          <w:p>
            <w:pPr>
              <w:ind w:firstLine="0" w:firstLineChars="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br w:type="textWrapping"/>
            </w:r>
            <w:r>
              <w:rPr>
                <w:rFonts w:hint="default" w:ascii="Times New Roman" w:hAnsi="Times New Roman" w:eastAsia="仿宋" w:cs="Times New Roman"/>
                <w:kern w:val="0"/>
                <w:sz w:val="24"/>
                <w:szCs w:val="24"/>
              </w:rPr>
              <w:t xml:space="preserve">                     法人代表：             年  月  日</w:t>
            </w:r>
          </w:p>
        </w:tc>
      </w:tr>
    </w:tbl>
    <w:p/>
    <w:p/>
    <w:p/>
    <w:p/>
    <w:p/>
    <w:p/>
    <w:p/>
    <w:p/>
    <w:p/>
    <w:p/>
    <w:p/>
    <w:p>
      <w:pPr>
        <w:ind w:firstLine="0" w:firstLineChars="0"/>
        <w:jc w:val="center"/>
        <w:rPr>
          <w:rFonts w:hint="eastAsia" w:ascii="黑体" w:hAnsi="黑体" w:eastAsia="黑体" w:cs="黑体"/>
          <w:sz w:val="36"/>
          <w:szCs w:val="36"/>
        </w:rPr>
      </w:pPr>
      <w:bookmarkStart w:id="25" w:name="_Toc25294_WPSOffice_Level2"/>
      <w:r>
        <w:rPr>
          <w:rFonts w:hint="eastAsia" w:ascii="黑体" w:hAnsi="黑体" w:eastAsia="黑体" w:cs="黑体"/>
          <w:sz w:val="36"/>
          <w:szCs w:val="36"/>
          <w:lang w:eastAsia="zh-CN"/>
        </w:rPr>
        <w:t>气膜建筑空调系统表冷器易冻坏问题</w:t>
      </w:r>
      <w:bookmarkEnd w:id="25"/>
    </w:p>
    <w:tbl>
      <w:tblPr>
        <w:tblStyle w:val="8"/>
        <w:tblW w:w="87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060"/>
        <w:gridCol w:w="155"/>
        <w:gridCol w:w="284"/>
        <w:gridCol w:w="1454"/>
        <w:gridCol w:w="1158"/>
        <w:gridCol w:w="864"/>
        <w:gridCol w:w="600"/>
        <w:gridCol w:w="599"/>
        <w:gridCol w:w="216"/>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5" w:type="dxa"/>
            <w:gridSpan w:val="11"/>
            <w:tcBorders>
              <w:top w:val="single" w:color="auto" w:sz="4" w:space="0"/>
              <w:left w:val="single" w:color="auto" w:sz="4" w:space="0"/>
              <w:bottom w:val="single" w:color="auto" w:sz="4" w:space="0"/>
              <w:right w:val="single" w:color="auto" w:sz="4" w:space="0"/>
            </w:tcBorders>
          </w:tcPr>
          <w:p>
            <w:pPr>
              <w:ind w:firstLine="0" w:firstLineChars="0"/>
              <w:jc w:val="center"/>
              <w:rPr>
                <w:rFonts w:hint="default" w:ascii="Times New Roman" w:hAnsi="Times New Roman" w:eastAsia="仿宋" w:cs="Times New Roman"/>
                <w:color w:val="000000" w:themeColor="text1"/>
                <w:sz w:val="24"/>
                <w:szCs w:val="24"/>
                <w:u w:val="single"/>
                <w14:textFill>
                  <w14:solidFill>
                    <w14:schemeClr w14:val="tx1"/>
                  </w14:solidFill>
                </w14:textFill>
              </w:rPr>
            </w:pPr>
            <w:r>
              <w:rPr>
                <w:rFonts w:hint="default" w:ascii="Times New Roman" w:hAnsi="Times New Roman" w:eastAsia="仿宋" w:cs="Times New Roman"/>
                <w:b/>
                <w:bCs/>
                <w:color w:val="000000" w:themeColor="text1"/>
                <w:sz w:val="24"/>
                <w:szCs w:val="24"/>
                <w:lang w:eastAsia="zh-CN"/>
                <w14:textFill>
                  <w14:solidFill>
                    <w14:schemeClr w14:val="tx1"/>
                  </w14:solidFill>
                </w14:textFill>
              </w:rPr>
              <w:t>单位</w:t>
            </w:r>
            <w:r>
              <w:rPr>
                <w:rFonts w:hint="default" w:ascii="Times New Roman" w:hAnsi="Times New Roman" w:eastAsia="仿宋" w:cs="Times New Roman"/>
                <w:b/>
                <w:bCs/>
                <w:color w:val="000000" w:themeColor="text1"/>
                <w:sz w:val="24"/>
                <w:szCs w:val="24"/>
                <w14:textFill>
                  <w14:solidFill>
                    <w14:schemeClr w14:val="tx1"/>
                  </w14:solidFill>
                </w14:textFill>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2129"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lang w:eastAsia="zh-CN"/>
                <w14:textFill>
                  <w14:solidFill>
                    <w14:schemeClr w14:val="tx1"/>
                  </w14:solidFill>
                </w14:textFill>
              </w:rPr>
              <w:t>单位</w:t>
            </w:r>
            <w:r>
              <w:rPr>
                <w:rFonts w:hint="default" w:ascii="Times New Roman" w:hAnsi="Times New Roman" w:eastAsia="仿宋" w:cs="Times New Roman"/>
                <w:color w:val="000000" w:themeColor="text1"/>
                <w:kern w:val="0"/>
                <w:sz w:val="24"/>
                <w:szCs w:val="24"/>
                <w14:textFill>
                  <w14:solidFill>
                    <w14:schemeClr w14:val="tx1"/>
                  </w14:solidFill>
                </w14:textFill>
              </w:rPr>
              <w:t>名称</w:t>
            </w:r>
          </w:p>
        </w:tc>
        <w:tc>
          <w:tcPr>
            <w:tcW w:w="3476" w:type="dxa"/>
            <w:gridSpan w:val="3"/>
            <w:tcBorders>
              <w:top w:val="single" w:color="auto" w:sz="4" w:space="0"/>
              <w:left w:val="nil"/>
              <w:bottom w:val="single" w:color="auto" w:sz="4" w:space="0"/>
              <w:right w:val="single" w:color="auto" w:sz="4" w:space="0"/>
            </w:tcBorders>
            <w:vAlign w:val="center"/>
          </w:tcPr>
          <w:p>
            <w:pPr>
              <w:ind w:firstLine="0" w:firstLineChars="0"/>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kern w:val="0"/>
                <w:sz w:val="24"/>
                <w:szCs w:val="24"/>
                <w:lang w:eastAsia="zh-CN"/>
              </w:rPr>
              <w:t>第三届中国创新挑战赛赛委会</w:t>
            </w:r>
          </w:p>
        </w:tc>
        <w:tc>
          <w:tcPr>
            <w:tcW w:w="1199"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机构代码</w:t>
            </w:r>
          </w:p>
        </w:tc>
        <w:tc>
          <w:tcPr>
            <w:tcW w:w="1941" w:type="dxa"/>
            <w:gridSpan w:val="2"/>
            <w:tcBorders>
              <w:top w:val="single" w:color="auto" w:sz="4" w:space="0"/>
              <w:left w:val="nil"/>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29"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区域</w:t>
            </w:r>
          </w:p>
        </w:tc>
        <w:tc>
          <w:tcPr>
            <w:tcW w:w="1454" w:type="dxa"/>
            <w:tcBorders>
              <w:top w:val="single" w:color="auto" w:sz="4" w:space="0"/>
              <w:left w:val="nil"/>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北京</w:t>
            </w:r>
          </w:p>
        </w:tc>
        <w:tc>
          <w:tcPr>
            <w:tcW w:w="1158" w:type="dxa"/>
            <w:tcBorders>
              <w:top w:val="single" w:color="auto" w:sz="4" w:space="0"/>
              <w:left w:val="nil"/>
              <w:bottom w:val="single" w:color="auto" w:sz="4" w:space="0"/>
              <w:right w:val="single" w:color="auto" w:sz="4" w:space="0"/>
            </w:tcBorders>
            <w:vAlign w:val="center"/>
          </w:tcPr>
          <w:p>
            <w:pPr>
              <w:ind w:firstLine="0" w:firstLineChars="0"/>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联系人</w:t>
            </w:r>
          </w:p>
        </w:tc>
        <w:tc>
          <w:tcPr>
            <w:tcW w:w="1464" w:type="dxa"/>
            <w:gridSpan w:val="2"/>
            <w:tcBorders>
              <w:top w:val="single" w:color="auto" w:sz="4" w:space="0"/>
              <w:left w:val="nil"/>
              <w:bottom w:val="single" w:color="auto" w:sz="4" w:space="0"/>
              <w:right w:val="single" w:color="auto" w:sz="4" w:space="0"/>
            </w:tcBorders>
            <w:vAlign w:val="center"/>
          </w:tcPr>
          <w:p>
            <w:pPr>
              <w:ind w:firstLine="0" w:firstLineChars="0"/>
              <w:rPr>
                <w:rFonts w:hint="default" w:ascii="Times New Roman" w:hAnsi="Times New Roman" w:eastAsia="仿宋" w:cs="Times New Roman"/>
                <w:color w:val="000000" w:themeColor="text1"/>
                <w:kern w:val="0"/>
                <w:sz w:val="24"/>
                <w:szCs w:val="24"/>
                <w14:textFill>
                  <w14:solidFill>
                    <w14:schemeClr w14:val="tx1"/>
                  </w14:solidFill>
                </w14:textFill>
              </w:rPr>
            </w:pPr>
          </w:p>
        </w:tc>
        <w:tc>
          <w:tcPr>
            <w:tcW w:w="81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电话</w:t>
            </w:r>
          </w:p>
        </w:tc>
        <w:tc>
          <w:tcPr>
            <w:tcW w:w="1725" w:type="dxa"/>
            <w:tcBorders>
              <w:top w:val="single" w:color="auto" w:sz="4" w:space="0"/>
              <w:left w:val="nil"/>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lang w:eastAsia="zh-CN"/>
              </w:rPr>
            </w:pPr>
            <w:r>
              <w:rPr>
                <w:rFonts w:hint="default" w:ascii="Times New Roman" w:hAnsi="Times New Roman" w:eastAsia="仿宋" w:cs="Times New Roman"/>
                <w:kern w:val="0"/>
                <w:sz w:val="24"/>
                <w:szCs w:val="24"/>
                <w:lang w:eastAsia="zh-CN"/>
              </w:rPr>
              <w:t>010</w:t>
            </w:r>
            <w:r>
              <w:rPr>
                <w:rFonts w:hint="default"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lang w:eastAsia="zh-CN"/>
              </w:rPr>
              <w:t>68667809</w:t>
            </w:r>
          </w:p>
          <w:p>
            <w:pPr>
              <w:ind w:firstLine="0" w:firstLineChars="0"/>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kern w:val="0"/>
                <w:sz w:val="24"/>
                <w:szCs w:val="24"/>
                <w:lang w:eastAsia="zh-CN"/>
              </w:rPr>
              <w:t>13810878857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29"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行业领域</w:t>
            </w:r>
          </w:p>
        </w:tc>
        <w:tc>
          <w:tcPr>
            <w:tcW w:w="3476" w:type="dxa"/>
            <w:gridSpan w:val="3"/>
            <w:tcBorders>
              <w:top w:val="single" w:color="auto" w:sz="4" w:space="0"/>
              <w:left w:val="nil"/>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color w:val="000000" w:themeColor="text1"/>
                <w:kern w:val="0"/>
                <w:sz w:val="24"/>
                <w:szCs w:val="24"/>
                <w14:textFill>
                  <w14:solidFill>
                    <w14:schemeClr w14:val="tx1"/>
                  </w14:solidFill>
                </w14:textFill>
              </w:rPr>
            </w:pPr>
          </w:p>
        </w:tc>
        <w:tc>
          <w:tcPr>
            <w:tcW w:w="1199"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产业领域</w:t>
            </w:r>
          </w:p>
        </w:tc>
        <w:tc>
          <w:tcPr>
            <w:tcW w:w="1941" w:type="dxa"/>
            <w:gridSpan w:val="2"/>
            <w:tcBorders>
              <w:top w:val="single" w:color="auto" w:sz="4" w:space="0"/>
              <w:left w:val="nil"/>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29"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经济规模</w:t>
            </w:r>
          </w:p>
        </w:tc>
        <w:tc>
          <w:tcPr>
            <w:tcW w:w="3476" w:type="dxa"/>
            <w:gridSpan w:val="3"/>
            <w:tcBorders>
              <w:top w:val="single" w:color="auto" w:sz="4" w:space="0"/>
              <w:left w:val="nil"/>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color w:val="000000" w:themeColor="text1"/>
                <w:kern w:val="0"/>
                <w:sz w:val="24"/>
                <w:szCs w:val="24"/>
                <w14:textFill>
                  <w14:solidFill>
                    <w14:schemeClr w14:val="tx1"/>
                  </w14:solidFill>
                </w14:textFill>
              </w:rPr>
            </w:pPr>
          </w:p>
        </w:tc>
        <w:tc>
          <w:tcPr>
            <w:tcW w:w="1199"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人员规模</w:t>
            </w:r>
          </w:p>
        </w:tc>
        <w:tc>
          <w:tcPr>
            <w:tcW w:w="1941" w:type="dxa"/>
            <w:gridSpan w:val="2"/>
            <w:tcBorders>
              <w:top w:val="single" w:color="auto" w:sz="4" w:space="0"/>
              <w:left w:val="nil"/>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5" w:type="dxa"/>
            <w:gridSpan w:val="11"/>
            <w:tcBorders>
              <w:top w:val="single" w:color="auto" w:sz="4" w:space="0"/>
              <w:left w:val="single" w:color="auto" w:sz="4" w:space="0"/>
              <w:bottom w:val="single" w:color="auto" w:sz="4" w:space="0"/>
              <w:right w:val="single" w:color="auto" w:sz="4" w:space="0"/>
            </w:tcBorders>
          </w:tcPr>
          <w:p>
            <w:pPr>
              <w:ind w:firstLine="0" w:firstLineChars="0"/>
              <w:jc w:val="center"/>
              <w:rPr>
                <w:rFonts w:hint="default" w:ascii="Times New Roman" w:hAnsi="Times New Roman" w:eastAsia="仿宋" w:cs="Times New Roman"/>
                <w:color w:val="000000" w:themeColor="text1"/>
                <w:sz w:val="24"/>
                <w:szCs w:val="24"/>
                <w:u w:val="single"/>
                <w14:textFill>
                  <w14:solidFill>
                    <w14:schemeClr w14:val="tx1"/>
                  </w14:solidFill>
                </w14:textFill>
              </w:rPr>
            </w:pPr>
            <w:r>
              <w:rPr>
                <w:rFonts w:hint="default" w:ascii="Times New Roman" w:hAnsi="Times New Roman" w:eastAsia="仿宋" w:cs="Times New Roman"/>
                <w:b/>
                <w:bCs/>
                <w:color w:val="000000" w:themeColor="text1"/>
                <w:sz w:val="24"/>
                <w:szCs w:val="24"/>
                <w14:textFill>
                  <w14:solidFill>
                    <w14:schemeClr w14:val="tx1"/>
                  </w14:solidFill>
                </w14:textFill>
              </w:rPr>
              <w:t>需求信息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jc w:val="center"/>
        </w:trPr>
        <w:tc>
          <w:tcPr>
            <w:tcW w:w="630" w:type="dxa"/>
            <w:vMerge w:val="restart"/>
            <w:tcBorders>
              <w:top w:val="single" w:color="auto" w:sz="4" w:space="0"/>
              <w:left w:val="single" w:color="auto" w:sz="4" w:space="0"/>
              <w:right w:val="single" w:color="auto" w:sz="4" w:space="0"/>
            </w:tcBorders>
            <w:vAlign w:val="center"/>
          </w:tcPr>
          <w:p>
            <w:pPr>
              <w:ind w:firstLine="0" w:firstLineChars="0"/>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技术需求情况说明</w:t>
            </w:r>
          </w:p>
        </w:tc>
        <w:tc>
          <w:tcPr>
            <w:tcW w:w="1215" w:type="dxa"/>
            <w:gridSpan w:val="2"/>
            <w:tcBorders>
              <w:top w:val="single" w:color="auto" w:sz="4" w:space="0"/>
              <w:left w:val="nil"/>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技术需</w:t>
            </w:r>
          </w:p>
          <w:p>
            <w:pPr>
              <w:ind w:firstLine="0" w:firstLineChars="0"/>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求类别</w:t>
            </w:r>
          </w:p>
        </w:tc>
        <w:tc>
          <w:tcPr>
            <w:tcW w:w="6900" w:type="dxa"/>
            <w:gridSpan w:val="8"/>
            <w:tcBorders>
              <w:top w:val="single" w:color="auto" w:sz="4" w:space="0"/>
              <w:left w:val="nil"/>
              <w:bottom w:val="single" w:color="auto" w:sz="4" w:space="0"/>
              <w:right w:val="single" w:color="auto" w:sz="4" w:space="0"/>
            </w:tcBorders>
            <w:vAlign w:val="center"/>
          </w:tcPr>
          <w:p>
            <w:pPr>
              <w:ind w:firstLine="0" w:firstLineChars="0"/>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□技术研发（关键、核心技术）</w:t>
            </w:r>
          </w:p>
          <w:p>
            <w:pPr>
              <w:ind w:firstLine="0" w:firstLineChars="0"/>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□产品研发（产品升级、新产品研发）</w:t>
            </w:r>
          </w:p>
          <w:p>
            <w:pPr>
              <w:ind w:firstLine="0" w:firstLineChars="0"/>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sym w:font="Wingdings 2" w:char="0052"/>
            </w:r>
            <w:r>
              <w:rPr>
                <w:rFonts w:hint="default" w:ascii="Times New Roman" w:hAnsi="Times New Roman" w:eastAsia="仿宋" w:cs="Times New Roman"/>
                <w:color w:val="000000" w:themeColor="text1"/>
                <w:sz w:val="24"/>
                <w:szCs w:val="24"/>
                <w14:textFill>
                  <w14:solidFill>
                    <w14:schemeClr w14:val="tx1"/>
                  </w14:solidFill>
                </w14:textFill>
              </w:rPr>
              <w:t>技术改造（设备、研发生产条件）</w:t>
            </w:r>
          </w:p>
          <w:p>
            <w:pPr>
              <w:ind w:firstLine="0" w:firstLineChars="0"/>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□技术配套（技术、产品等配套合作）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30" w:type="dxa"/>
            <w:vMerge w:val="continue"/>
            <w:tcBorders>
              <w:left w:val="single" w:color="auto" w:sz="4" w:space="0"/>
              <w:bottom w:val="single" w:color="auto" w:sz="4" w:space="0"/>
              <w:right w:val="single" w:color="auto" w:sz="4" w:space="0"/>
            </w:tcBorders>
            <w:vAlign w:val="center"/>
          </w:tcPr>
          <w:p>
            <w:pPr>
              <w:ind w:firstLine="0" w:firstLineChars="0"/>
              <w:rPr>
                <w:rFonts w:hint="default" w:ascii="Times New Roman" w:hAnsi="Times New Roman" w:eastAsia="仿宋" w:cs="Times New Roman"/>
                <w:color w:val="000000" w:themeColor="text1"/>
                <w:kern w:val="0"/>
                <w:sz w:val="24"/>
                <w:szCs w:val="24"/>
                <w14:textFill>
                  <w14:solidFill>
                    <w14:schemeClr w14:val="tx1"/>
                  </w14:solidFill>
                </w14:textFill>
              </w:rPr>
            </w:pPr>
          </w:p>
        </w:tc>
        <w:tc>
          <w:tcPr>
            <w:tcW w:w="1215" w:type="dxa"/>
            <w:gridSpan w:val="2"/>
            <w:tcBorders>
              <w:top w:val="single" w:color="auto" w:sz="4" w:space="0"/>
              <w:left w:val="nil"/>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技术</w:t>
            </w:r>
          </w:p>
          <w:p>
            <w:pPr>
              <w:ind w:firstLine="0" w:firstLineChars="0"/>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需求</w:t>
            </w:r>
          </w:p>
          <w:p>
            <w:pPr>
              <w:ind w:firstLine="0" w:firstLineChars="0"/>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简述</w:t>
            </w:r>
          </w:p>
        </w:tc>
        <w:tc>
          <w:tcPr>
            <w:tcW w:w="6900" w:type="dxa"/>
            <w:gridSpan w:val="8"/>
            <w:tcBorders>
              <w:top w:val="single" w:color="auto" w:sz="4" w:space="0"/>
              <w:left w:val="nil"/>
              <w:bottom w:val="single" w:color="auto" w:sz="4" w:space="0"/>
              <w:right w:val="single" w:color="auto" w:sz="4" w:space="0"/>
            </w:tcBorders>
            <w:vAlign w:val="center"/>
          </w:tcPr>
          <w:p>
            <w:pPr>
              <w:ind w:firstLine="48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北京启迪冰雪体育中心共有3个场馆，都属于气膜建筑。</w:t>
            </w:r>
          </w:p>
          <w:p>
            <w:pPr>
              <w:autoSpaceDE w:val="0"/>
              <w:autoSpaceDN w:val="0"/>
              <w:adjustRightInd w:val="0"/>
              <w:ind w:firstLine="0" w:firstLineChars="0"/>
              <w:jc w:val="left"/>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气膜建筑系统的供风系统位于场馆的外侧，是气膜体育场馆的核心系统，负责维持室内的压力、送风、过滤空气、冬天供暖、夏天制冷等。</w:t>
            </w:r>
          </w:p>
          <w:p>
            <w:pPr>
              <w:ind w:firstLine="48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北京启迪冰雪体育中心的供风、通风与空调系统是一体化设计系统。在极寒天气下，表冷器易被冻坏，影响风机盘管冷（热）输送能力和风量大小。</w:t>
            </w:r>
          </w:p>
          <w:p>
            <w:pPr>
              <w:ind w:firstLine="48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北京启迪冰雪体育中心希望在不改变整体技术方案，且不更换设备的前提下，对现有系统进行改造，解决空调系统中表冷器容易冻坏的问题。另外，解决方案的实施不能影响夏天的制热，且尽量不增加能耗。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30" w:type="dxa"/>
            <w:vMerge w:val="restart"/>
            <w:tcBorders>
              <w:top w:val="single" w:color="auto" w:sz="4" w:space="0"/>
              <w:left w:val="single" w:color="auto" w:sz="4" w:space="0"/>
              <w:right w:val="single" w:color="auto" w:sz="4" w:space="0"/>
            </w:tcBorders>
            <w:vAlign w:val="center"/>
          </w:tcPr>
          <w:p>
            <w:pPr>
              <w:ind w:firstLine="0" w:firstLineChars="0"/>
              <w:rPr>
                <w:rFonts w:hint="default" w:ascii="Times New Roman" w:hAnsi="Times New Roman" w:eastAsia="仿宋" w:cs="Times New Roman"/>
                <w:color w:val="000000" w:themeColor="text1"/>
                <w:kern w:val="0"/>
                <w:sz w:val="24"/>
                <w:szCs w:val="24"/>
                <w14:textFill>
                  <w14:solidFill>
                    <w14:schemeClr w14:val="tx1"/>
                  </w14:solidFill>
                </w14:textFill>
              </w:rPr>
            </w:pPr>
          </w:p>
        </w:tc>
        <w:tc>
          <w:tcPr>
            <w:tcW w:w="1215" w:type="dxa"/>
            <w:gridSpan w:val="2"/>
            <w:tcBorders>
              <w:top w:val="single" w:color="auto" w:sz="4" w:space="0"/>
              <w:left w:val="nil"/>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技术</w:t>
            </w:r>
          </w:p>
          <w:p>
            <w:pPr>
              <w:ind w:firstLine="0" w:firstLineChars="0"/>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需求</w:t>
            </w:r>
          </w:p>
          <w:p>
            <w:pPr>
              <w:ind w:firstLine="0" w:firstLineChars="0"/>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详述</w:t>
            </w:r>
          </w:p>
        </w:tc>
        <w:tc>
          <w:tcPr>
            <w:tcW w:w="6900" w:type="dxa"/>
            <w:gridSpan w:val="8"/>
            <w:tcBorders>
              <w:top w:val="single" w:color="auto" w:sz="4" w:space="0"/>
              <w:left w:val="nil"/>
              <w:bottom w:val="single" w:color="auto" w:sz="4" w:space="0"/>
              <w:right w:val="single" w:color="auto" w:sz="4" w:space="0"/>
            </w:tcBorders>
            <w:vAlign w:val="center"/>
          </w:tcPr>
          <w:p>
            <w:pPr>
              <w:ind w:firstLine="480"/>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北京启迪冰雪体育中心所用的欧科EKAC460BR1LH型空调，其制冷剂为R410A。表冷器组成或相关参数为：板式换热器；空气源热泵；制冷制热性能：夏季出水温度为8-10℃，冬季出水温度为45-50℃；ABC馆气膜风机风量为60000 m³/h；表冷器制冷量-351 kw、制热量-580kw、流量-60m³/h；管道：镀锌钢管材质，直径为DN120；3套系统增加管道总长110米；管道保温：3cm厚橡塑；外包防护：0.5mm镀锌铁板。体育中心拟定了一个解决方案，并期望在以下方面进行改造：</w:t>
            </w:r>
          </w:p>
          <w:p>
            <w:pPr>
              <w:pStyle w:val="9"/>
              <w:numPr>
                <w:ilvl w:val="0"/>
                <w:numId w:val="7"/>
              </w:numPr>
              <w:ind w:firstLineChars="0"/>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ABC馆各场馆分别增加板式换热系统1台；</w:t>
            </w:r>
          </w:p>
          <w:p>
            <w:pPr>
              <w:pStyle w:val="9"/>
              <w:numPr>
                <w:ilvl w:val="0"/>
                <w:numId w:val="7"/>
              </w:numPr>
              <w:ind w:firstLineChars="0"/>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对原有气膜风机表冷器与空调主机管道进行改造（由原有主机接驳改为板换接驳）；</w:t>
            </w:r>
          </w:p>
          <w:p>
            <w:pPr>
              <w:pStyle w:val="9"/>
              <w:numPr>
                <w:ilvl w:val="0"/>
                <w:numId w:val="7"/>
              </w:numPr>
              <w:ind w:firstLineChars="0"/>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不破坏原系统（宝库管道），增加3通及蝶阀；</w:t>
            </w:r>
          </w:p>
          <w:p>
            <w:pPr>
              <w:pStyle w:val="9"/>
              <w:numPr>
                <w:ilvl w:val="0"/>
                <w:numId w:val="7"/>
              </w:numPr>
              <w:ind w:firstLineChars="0"/>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增加2台二次循环泵，包括主/备各一台，且要求在水泵发生故障具有自动切换功能。由于系统较小，所以只安装排气阀及高位补水箱，不再进行定压补水设备采购及安装；</w:t>
            </w:r>
          </w:p>
          <w:p>
            <w:pPr>
              <w:pStyle w:val="9"/>
              <w:numPr>
                <w:ilvl w:val="0"/>
                <w:numId w:val="7"/>
              </w:numPr>
              <w:ind w:firstLineChars="0"/>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系统加注乙二醇溶液，使混合液的冰点在-25℃以下；</w:t>
            </w:r>
          </w:p>
          <w:p>
            <w:pPr>
              <w:pStyle w:val="9"/>
              <w:numPr>
                <w:ilvl w:val="0"/>
                <w:numId w:val="7"/>
              </w:numPr>
              <w:ind w:firstLineChars="0"/>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按流量要求，保证板换系统二次供水与一次供水温差不大于4℃；</w:t>
            </w:r>
          </w:p>
          <w:p>
            <w:pPr>
              <w:pStyle w:val="9"/>
              <w:numPr>
                <w:ilvl w:val="0"/>
                <w:numId w:val="7"/>
              </w:numPr>
              <w:ind w:firstLineChars="0"/>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施工周期不大于25天；</w:t>
            </w:r>
          </w:p>
          <w:p>
            <w:pPr>
              <w:pStyle w:val="9"/>
              <w:numPr>
                <w:ilvl w:val="0"/>
                <w:numId w:val="7"/>
              </w:numPr>
              <w:ind w:firstLineChars="0"/>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质保期2年。</w:t>
            </w:r>
          </w:p>
          <w:p>
            <w:pPr>
              <w:ind w:firstLine="480"/>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体育中心也接受采用其他合适的技术方案进行改造，期望达到以下目标：</w:t>
            </w:r>
          </w:p>
          <w:p>
            <w:pPr>
              <w:pStyle w:val="9"/>
              <w:numPr>
                <w:ilvl w:val="0"/>
                <w:numId w:val="8"/>
              </w:numPr>
              <w:ind w:firstLineChars="0"/>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在冬季室外温度-20℃时，表冷器可正常工作，不被冻坏；</w:t>
            </w:r>
          </w:p>
          <w:p>
            <w:pPr>
              <w:pStyle w:val="9"/>
              <w:numPr>
                <w:ilvl w:val="0"/>
                <w:numId w:val="8"/>
              </w:numPr>
              <w:ind w:firstLineChars="0"/>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保持目前的60000 m³/H风量和580KW的制热量不变；</w:t>
            </w:r>
          </w:p>
          <w:p>
            <w:pPr>
              <w:pStyle w:val="9"/>
              <w:numPr>
                <w:ilvl w:val="0"/>
                <w:numId w:val="8"/>
              </w:numPr>
              <w:ind w:firstLineChars="0"/>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不影响夏季制冷，且表冷器制冷量仍为351KW；</w:t>
            </w:r>
          </w:p>
          <w:p>
            <w:pPr>
              <w:pStyle w:val="9"/>
              <w:numPr>
                <w:ilvl w:val="0"/>
                <w:numId w:val="8"/>
              </w:numPr>
              <w:ind w:firstLineChars="0"/>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可增加设备与管道，但不破坏原有系统与管道；</w:t>
            </w:r>
          </w:p>
          <w:p>
            <w:pPr>
              <w:pStyle w:val="9"/>
              <w:numPr>
                <w:ilvl w:val="0"/>
                <w:numId w:val="8"/>
              </w:numPr>
              <w:ind w:firstLineChars="0"/>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不增加系统的全年能源消耗；</w:t>
            </w:r>
          </w:p>
          <w:p>
            <w:pPr>
              <w:pStyle w:val="9"/>
              <w:numPr>
                <w:ilvl w:val="0"/>
                <w:numId w:val="8"/>
              </w:numPr>
              <w:ind w:firstLineChars="0"/>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技术方案的成熟度高，可在25天内施工完成改造；</w:t>
            </w:r>
          </w:p>
          <w:p>
            <w:pPr>
              <w:pStyle w:val="9"/>
              <w:numPr>
                <w:ilvl w:val="0"/>
                <w:numId w:val="8"/>
              </w:numPr>
              <w:ind w:firstLineChars="0"/>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保证运行保质期至少2年。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30" w:type="dxa"/>
            <w:vMerge w:val="continue"/>
            <w:tcBorders>
              <w:left w:val="single" w:color="auto" w:sz="4" w:space="0"/>
              <w:bottom w:val="single" w:color="auto" w:sz="4" w:space="0"/>
              <w:right w:val="single" w:color="auto" w:sz="4" w:space="0"/>
            </w:tcBorders>
            <w:vAlign w:val="center"/>
          </w:tcPr>
          <w:p>
            <w:pPr>
              <w:ind w:firstLine="0" w:firstLineChars="0"/>
              <w:rPr>
                <w:rFonts w:hint="default" w:ascii="Times New Roman" w:hAnsi="Times New Roman" w:eastAsia="仿宋" w:cs="Times New Roman"/>
                <w:color w:val="000000" w:themeColor="text1"/>
                <w:kern w:val="0"/>
                <w:sz w:val="24"/>
                <w:szCs w:val="24"/>
                <w14:textFill>
                  <w14:solidFill>
                    <w14:schemeClr w14:val="tx1"/>
                  </w14:solidFill>
                </w14:textFill>
              </w:rPr>
            </w:pPr>
          </w:p>
        </w:tc>
        <w:tc>
          <w:tcPr>
            <w:tcW w:w="121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现有</w:t>
            </w:r>
          </w:p>
          <w:p>
            <w:pPr>
              <w:ind w:firstLine="0" w:firstLineChars="0"/>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基础</w:t>
            </w:r>
          </w:p>
          <w:p>
            <w:pPr>
              <w:ind w:firstLine="0" w:firstLineChars="0"/>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情况</w:t>
            </w:r>
          </w:p>
        </w:tc>
        <w:tc>
          <w:tcPr>
            <w:tcW w:w="6900" w:type="dxa"/>
            <w:gridSpan w:val="8"/>
            <w:tcBorders>
              <w:top w:val="single" w:color="auto" w:sz="4" w:space="0"/>
              <w:left w:val="nil"/>
              <w:bottom w:val="single" w:color="auto" w:sz="4" w:space="0"/>
              <w:right w:val="single" w:color="auto" w:sz="4" w:space="0"/>
            </w:tcBorders>
            <w:vAlign w:val="center"/>
          </w:tcPr>
          <w:p>
            <w:pPr>
              <w:ind w:firstLine="480"/>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目前北京启迪冰雪体育中心针对表冷器易于冻坏的问题，基于其现有条件，自行提出了一种解决方案，详见“技术需求详述”部分。但因方案尚未进行实质落地，故无法判断其技术需求的可行性。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8" w:hRule="atLeast"/>
          <w:jc w:val="center"/>
        </w:trPr>
        <w:tc>
          <w:tcPr>
            <w:tcW w:w="630" w:type="dxa"/>
            <w:vMerge w:val="restart"/>
            <w:tcBorders>
              <w:top w:val="nil"/>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产学研合作要求</w:t>
            </w:r>
          </w:p>
        </w:tc>
        <w:tc>
          <w:tcPr>
            <w:tcW w:w="1215" w:type="dxa"/>
            <w:gridSpan w:val="2"/>
            <w:tcBorders>
              <w:top w:val="single" w:color="auto" w:sz="4" w:space="0"/>
              <w:left w:val="nil"/>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简要</w:t>
            </w:r>
          </w:p>
          <w:p>
            <w:pPr>
              <w:ind w:firstLine="0" w:firstLineChars="0"/>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描述</w:t>
            </w:r>
          </w:p>
        </w:tc>
        <w:tc>
          <w:tcPr>
            <w:tcW w:w="6900" w:type="dxa"/>
            <w:gridSpan w:val="8"/>
            <w:tcBorders>
              <w:top w:val="single" w:color="auto" w:sz="4" w:space="0"/>
              <w:left w:val="nil"/>
              <w:bottom w:val="single" w:color="auto" w:sz="4" w:space="0"/>
              <w:right w:val="single" w:color="auto" w:sz="4" w:space="0"/>
            </w:tcBorders>
            <w:vAlign w:val="center"/>
          </w:tcPr>
          <w:p>
            <w:pPr>
              <w:ind w:firstLine="480" w:firstLineChars="200"/>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希望与相关专业领域的高校研究室、以及电气专业、场馆建设和冰雪技术领域的专家合作，以解决表冷器容易冻坏的问题，提高空调系统的环境适应性。并委托具有空调研发生产能力的单位实现技术成果的转化和改良产品系统的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hint="default" w:ascii="Times New Roman" w:hAnsi="Times New Roman" w:eastAsia="仿宋" w:cs="Times New Roman"/>
                <w:color w:val="000000" w:themeColor="text1"/>
                <w:kern w:val="0"/>
                <w:sz w:val="24"/>
                <w:szCs w:val="24"/>
                <w14:textFill>
                  <w14:solidFill>
                    <w14:schemeClr w14:val="tx1"/>
                  </w14:solidFill>
                </w14:textFill>
              </w:rPr>
            </w:pPr>
          </w:p>
        </w:tc>
        <w:tc>
          <w:tcPr>
            <w:tcW w:w="1215" w:type="dxa"/>
            <w:gridSpan w:val="2"/>
            <w:tcBorders>
              <w:top w:val="single" w:color="auto" w:sz="4" w:space="0"/>
              <w:left w:val="nil"/>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合作</w:t>
            </w:r>
          </w:p>
          <w:p>
            <w:pPr>
              <w:ind w:firstLine="0" w:firstLineChars="0"/>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方式</w:t>
            </w:r>
          </w:p>
        </w:tc>
        <w:tc>
          <w:tcPr>
            <w:tcW w:w="6900" w:type="dxa"/>
            <w:gridSpan w:val="8"/>
            <w:tcBorders>
              <w:top w:val="single" w:color="auto" w:sz="4" w:space="0"/>
              <w:left w:val="nil"/>
              <w:bottom w:val="single" w:color="auto" w:sz="4" w:space="0"/>
              <w:right w:val="single" w:color="auto" w:sz="4" w:space="0"/>
            </w:tcBorders>
            <w:vAlign w:val="center"/>
          </w:tcPr>
          <w:p>
            <w:pPr>
              <w:ind w:firstLine="0" w:firstLineChars="0"/>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□技术转让□技术入股□联合开发□委托研发</w:t>
            </w:r>
          </w:p>
          <w:p>
            <w:pPr>
              <w:ind w:firstLine="0" w:firstLineChars="0"/>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□委托团队、专家长期技术服务□共建新研发、生产实体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其他需求</w:t>
            </w:r>
          </w:p>
        </w:tc>
        <w:tc>
          <w:tcPr>
            <w:tcW w:w="8115" w:type="dxa"/>
            <w:gridSpan w:val="10"/>
            <w:tcBorders>
              <w:top w:val="single" w:color="auto" w:sz="4" w:space="0"/>
              <w:left w:val="nil"/>
              <w:bottom w:val="single" w:color="auto" w:sz="4" w:space="0"/>
              <w:right w:val="single" w:color="auto" w:sz="4" w:space="0"/>
            </w:tcBorders>
            <w:vAlign w:val="center"/>
          </w:tcPr>
          <w:p>
            <w:pPr>
              <w:pStyle w:val="10"/>
              <w:ind w:firstLine="0" w:firstLineChars="0"/>
              <w:jc w:val="left"/>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□技术转移□研发费用加计扣除□知识产权□科技金融</w:t>
            </w:r>
          </w:p>
          <w:p>
            <w:pPr>
              <w:pStyle w:val="10"/>
              <w:ind w:firstLine="0" w:firstLineChars="0"/>
              <w:jc w:val="left"/>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□检验检测□质量体系□行业政策□科技政策□招标采购</w:t>
            </w:r>
          </w:p>
          <w:p>
            <w:pPr>
              <w:pStyle w:val="10"/>
              <w:ind w:firstLine="0" w:firstLineChars="0"/>
              <w:jc w:val="left"/>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□产品/服务市场占有率分析□市场前景分析□企业发展战略咨询□其他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5" w:type="dxa"/>
            <w:gridSpan w:val="11"/>
            <w:tcBorders>
              <w:top w:val="single" w:color="auto" w:sz="4" w:space="0"/>
              <w:left w:val="single" w:color="auto" w:sz="4" w:space="0"/>
              <w:bottom w:val="single" w:color="auto" w:sz="4" w:space="0"/>
              <w:right w:val="single" w:color="auto" w:sz="4" w:space="0"/>
            </w:tcBorders>
          </w:tcPr>
          <w:p>
            <w:pPr>
              <w:ind w:firstLine="0" w:firstLineChars="0"/>
              <w:jc w:val="center"/>
              <w:rPr>
                <w:rFonts w:hint="default" w:ascii="Times New Roman" w:hAnsi="Times New Roman" w:eastAsia="仿宋" w:cs="Times New Roman"/>
                <w:color w:val="000000" w:themeColor="text1"/>
                <w:sz w:val="24"/>
                <w:szCs w:val="24"/>
                <w:u w:val="single"/>
                <w14:textFill>
                  <w14:solidFill>
                    <w14:schemeClr w14:val="tx1"/>
                  </w14:solidFill>
                </w14:textFill>
              </w:rPr>
            </w:pPr>
            <w:r>
              <w:rPr>
                <w:rFonts w:hint="default" w:ascii="Times New Roman" w:hAnsi="Times New Roman" w:eastAsia="仿宋" w:cs="Times New Roman"/>
                <w:b/>
                <w:bCs/>
                <w:color w:val="000000" w:themeColor="text1"/>
                <w:sz w:val="24"/>
                <w:szCs w:val="24"/>
                <w14:textFill>
                  <w14:solidFill>
                    <w14:schemeClr w14:val="tx1"/>
                  </w14:solidFill>
                </w14:textFill>
              </w:rPr>
              <w:t>管理信息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jc w:val="center"/>
        </w:trPr>
        <w:tc>
          <w:tcPr>
            <w:tcW w:w="1690"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同意公开</w:t>
            </w:r>
          </w:p>
          <w:p>
            <w:pPr>
              <w:ind w:firstLine="0" w:firstLineChars="0"/>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需求信息</w:t>
            </w:r>
          </w:p>
        </w:tc>
        <w:tc>
          <w:tcPr>
            <w:tcW w:w="7055" w:type="dxa"/>
            <w:gridSpan w:val="9"/>
            <w:tcBorders>
              <w:top w:val="single" w:color="auto" w:sz="4" w:space="0"/>
              <w:left w:val="single" w:color="auto" w:sz="4" w:space="0"/>
              <w:bottom w:val="single" w:color="auto" w:sz="4" w:space="0"/>
              <w:right w:val="single" w:color="auto" w:sz="4" w:space="0"/>
            </w:tcBorders>
          </w:tcPr>
          <w:p>
            <w:pPr>
              <w:ind w:firstLine="0" w:firstLineChars="0"/>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sym w:font="Wingdings 2" w:char="0052"/>
            </w:r>
            <w:r>
              <w:rPr>
                <w:rFonts w:hint="default" w:ascii="Times New Roman" w:hAnsi="Times New Roman" w:eastAsia="仿宋" w:cs="Times New Roman"/>
                <w:color w:val="000000" w:themeColor="text1"/>
                <w:kern w:val="0"/>
                <w:sz w:val="24"/>
                <w:szCs w:val="24"/>
                <w14:textFill>
                  <w14:solidFill>
                    <w14:schemeClr w14:val="tx1"/>
                  </w14:solidFill>
                </w14:textFill>
              </w:rPr>
              <w:t>是</w:t>
            </w:r>
            <w:r>
              <w:rPr>
                <w:rFonts w:hint="default" w:ascii="Times New Roman" w:hAnsi="Times New Roman" w:eastAsia="仿宋" w:cs="Times New Roman"/>
                <w:color w:val="000000" w:themeColor="text1"/>
                <w:sz w:val="24"/>
                <w:szCs w:val="24"/>
                <w14:textFill>
                  <w14:solidFill>
                    <w14:schemeClr w14:val="tx1"/>
                  </w14:solidFill>
                </w14:textFill>
              </w:rPr>
              <w:t>□否</w:t>
            </w:r>
          </w:p>
          <w:p>
            <w:pPr>
              <w:ind w:firstLine="0" w:firstLineChars="0"/>
              <w:rPr>
                <w:rFonts w:hint="default" w:ascii="Times New Roman" w:hAnsi="Times New Roman" w:eastAsia="仿宋" w:cs="Times New Roman"/>
                <w:color w:val="000000" w:themeColor="text1"/>
                <w:sz w:val="24"/>
                <w:szCs w:val="24"/>
                <w:u w:val="single"/>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w:t>
            </w:r>
            <w:r>
              <w:rPr>
                <w:rFonts w:hint="default" w:ascii="Times New Roman" w:hAnsi="Times New Roman" w:eastAsia="仿宋" w:cs="Times New Roman"/>
                <w:color w:val="000000" w:themeColor="text1"/>
                <w:kern w:val="0"/>
                <w:sz w:val="24"/>
                <w:szCs w:val="24"/>
                <w14:textFill>
                  <w14:solidFill>
                    <w14:schemeClr w14:val="tx1"/>
                  </w14:solidFill>
                </w14:textFill>
              </w:rPr>
              <w:t>部分公开(说明）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0"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同意接受</w:t>
            </w:r>
          </w:p>
          <w:p>
            <w:pPr>
              <w:ind w:firstLine="0" w:firstLineChars="0"/>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专家服务</w:t>
            </w:r>
          </w:p>
        </w:tc>
        <w:tc>
          <w:tcPr>
            <w:tcW w:w="7055" w:type="dxa"/>
            <w:gridSpan w:val="9"/>
            <w:tcBorders>
              <w:top w:val="single" w:color="auto" w:sz="4" w:space="0"/>
              <w:left w:val="single" w:color="auto" w:sz="4" w:space="0"/>
              <w:bottom w:val="single" w:color="auto" w:sz="4" w:space="0"/>
              <w:right w:val="single" w:color="auto" w:sz="4" w:space="0"/>
            </w:tcBorders>
          </w:tcPr>
          <w:p>
            <w:pPr>
              <w:ind w:firstLine="0" w:firstLineChars="0"/>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sym w:font="Wingdings 2" w:char="0052"/>
            </w:r>
            <w:r>
              <w:rPr>
                <w:rFonts w:hint="default" w:ascii="Times New Roman" w:hAnsi="Times New Roman" w:eastAsia="仿宋" w:cs="Times New Roman"/>
                <w:color w:val="000000" w:themeColor="text1"/>
                <w:kern w:val="0"/>
                <w:sz w:val="24"/>
                <w:szCs w:val="24"/>
                <w14:textFill>
                  <w14:solidFill>
                    <w14:schemeClr w14:val="tx1"/>
                  </w14:solidFill>
                </w14:textFill>
              </w:rPr>
              <w:t>是</w:t>
            </w:r>
          </w:p>
          <w:p>
            <w:pPr>
              <w:ind w:firstLine="0" w:firstLineChars="0"/>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w:t>
            </w:r>
            <w:r>
              <w:rPr>
                <w:rFonts w:hint="default" w:ascii="Times New Roman" w:hAnsi="Times New Roman" w:eastAsia="仿宋" w:cs="Times New Roman"/>
                <w:color w:val="000000" w:themeColor="text1"/>
                <w:kern w:val="0"/>
                <w:sz w:val="24"/>
                <w:szCs w:val="24"/>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0"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同意参与对解决方案的筛选评价</w:t>
            </w:r>
          </w:p>
        </w:tc>
        <w:tc>
          <w:tcPr>
            <w:tcW w:w="7055" w:type="dxa"/>
            <w:gridSpan w:val="9"/>
            <w:tcBorders>
              <w:top w:val="single" w:color="auto" w:sz="4" w:space="0"/>
              <w:left w:val="single" w:color="auto" w:sz="4" w:space="0"/>
              <w:bottom w:val="single" w:color="auto" w:sz="4" w:space="0"/>
              <w:right w:val="single" w:color="auto" w:sz="4" w:space="0"/>
            </w:tcBorders>
            <w:vAlign w:val="center"/>
          </w:tcPr>
          <w:p>
            <w:pPr>
              <w:ind w:firstLine="0" w:firstLineChars="0"/>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sym w:font="Wingdings 2" w:char="0052"/>
            </w:r>
            <w:r>
              <w:rPr>
                <w:rFonts w:hint="default" w:ascii="Times New Roman" w:hAnsi="Times New Roman" w:eastAsia="仿宋" w:cs="Times New Roman"/>
                <w:color w:val="000000" w:themeColor="text1"/>
                <w:kern w:val="0"/>
                <w:sz w:val="24"/>
                <w:szCs w:val="24"/>
                <w14:textFill>
                  <w14:solidFill>
                    <w14:schemeClr w14:val="tx1"/>
                  </w14:solidFill>
                </w14:textFill>
              </w:rPr>
              <w:t>是</w:t>
            </w:r>
          </w:p>
          <w:p>
            <w:pPr>
              <w:ind w:firstLine="0" w:firstLineChars="0"/>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w:t>
            </w:r>
            <w:r>
              <w:rPr>
                <w:rFonts w:hint="default" w:ascii="Times New Roman" w:hAnsi="Times New Roman" w:eastAsia="仿宋" w:cs="Times New Roman"/>
                <w:color w:val="000000" w:themeColor="text1"/>
                <w:kern w:val="0"/>
                <w:sz w:val="24"/>
                <w:szCs w:val="24"/>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0"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同意对优秀解决方案给予奖励</w:t>
            </w:r>
          </w:p>
        </w:tc>
        <w:tc>
          <w:tcPr>
            <w:tcW w:w="7055" w:type="dxa"/>
            <w:gridSpan w:val="9"/>
            <w:tcBorders>
              <w:top w:val="single" w:color="auto" w:sz="4" w:space="0"/>
              <w:left w:val="single" w:color="auto" w:sz="4" w:space="0"/>
              <w:bottom w:val="single" w:color="auto" w:sz="4" w:space="0"/>
              <w:right w:val="single" w:color="auto" w:sz="4" w:space="0"/>
            </w:tcBorders>
          </w:tcPr>
          <w:p>
            <w:pPr>
              <w:ind w:firstLine="0" w:firstLineChars="0"/>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w:t>
            </w:r>
            <w:r>
              <w:rPr>
                <w:rFonts w:hint="default" w:ascii="Times New Roman" w:hAnsi="Times New Roman" w:eastAsia="仿宋" w:cs="Times New Roman"/>
                <w:color w:val="000000" w:themeColor="text1"/>
                <w:kern w:val="0"/>
                <w:sz w:val="24"/>
                <w:szCs w:val="24"/>
                <w14:textFill>
                  <w14:solidFill>
                    <w14:schemeClr w14:val="tx1"/>
                  </w14:solidFill>
                </w14:textFill>
              </w:rPr>
              <w:t>是，金额</w:t>
            </w:r>
            <w:r>
              <w:rPr>
                <w:rFonts w:hint="default" w:ascii="Times New Roman" w:hAnsi="Times New Roman" w:eastAsia="仿宋" w:cs="Times New Roman"/>
                <w:color w:val="000000" w:themeColor="text1"/>
                <w:sz w:val="24"/>
                <w:szCs w:val="24"/>
                <w14:textFill>
                  <w14:solidFill>
                    <w14:schemeClr w14:val="tx1"/>
                  </w14:solidFill>
                </w14:textFill>
              </w:rPr>
              <w:t>万元。</w:t>
            </w:r>
            <w:r>
              <w:rPr>
                <w:rFonts w:hint="default" w:ascii="Times New Roman" w:hAnsi="Times New Roman" w:eastAsia="仿宋" w:cs="Times New Roman"/>
                <w:color w:val="000000" w:themeColor="text1"/>
                <w:kern w:val="0"/>
                <w:sz w:val="24"/>
                <w:szCs w:val="24"/>
                <w14:textFill>
                  <w14:solidFill>
                    <w14:schemeClr w14:val="tx1"/>
                  </w14:solidFill>
                </w14:textFill>
              </w:rPr>
              <w:t>（奖金仅用作奖励现场参赛者，不作为技术转让、技术许可或其他独占性合作的前提条件）</w:t>
            </w:r>
          </w:p>
          <w:p>
            <w:pPr>
              <w:ind w:firstLine="0" w:firstLineChars="0"/>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w:t>
            </w:r>
            <w:r>
              <w:rPr>
                <w:rFonts w:hint="default" w:ascii="Times New Roman" w:hAnsi="Times New Roman" w:eastAsia="仿宋" w:cs="Times New Roman"/>
                <w:color w:val="000000" w:themeColor="text1"/>
                <w:kern w:val="0"/>
                <w:sz w:val="24"/>
                <w:szCs w:val="24"/>
                <w14:textFill>
                  <w14:solidFill>
                    <w14:schemeClr w14:val="tx1"/>
                  </w14:solidFill>
                </w14:textFill>
              </w:rPr>
              <w:t>否</w:t>
            </w:r>
          </w:p>
          <w:p>
            <w:pPr>
              <w:ind w:firstLine="0" w:firstLineChars="0"/>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br w:type="textWrapping"/>
            </w:r>
            <w:r>
              <w:rPr>
                <w:rFonts w:hint="default" w:ascii="Times New Roman" w:hAnsi="Times New Roman" w:eastAsia="仿宋" w:cs="Times New Roman"/>
                <w:color w:val="000000" w:themeColor="text1"/>
                <w:kern w:val="0"/>
                <w:sz w:val="24"/>
                <w:szCs w:val="24"/>
                <w14:textFill>
                  <w14:solidFill>
                    <w14:schemeClr w14:val="tx1"/>
                  </w14:solidFill>
                </w14:textFill>
              </w:rPr>
              <w:t>法人代表：年月日</w:t>
            </w:r>
          </w:p>
        </w:tc>
      </w:tr>
    </w:tbl>
    <w:p/>
    <w:p/>
    <w:p/>
    <w:p/>
    <w:p>
      <w:pPr>
        <w:ind w:firstLine="0" w:firstLineChars="0"/>
        <w:jc w:val="center"/>
        <w:rPr>
          <w:rFonts w:hint="eastAsia" w:eastAsia="黑体" w:cs="Times New Roman"/>
          <w:sz w:val="36"/>
          <w:szCs w:val="36"/>
        </w:rPr>
      </w:pPr>
      <w:r>
        <w:rPr>
          <w:rFonts w:hint="eastAsia" w:eastAsia="黑体" w:cs="Times New Roman"/>
          <w:sz w:val="36"/>
          <w:szCs w:val="36"/>
        </w:rPr>
        <w:br w:type="page"/>
      </w:r>
    </w:p>
    <w:p>
      <w:pPr>
        <w:ind w:firstLine="0" w:firstLineChars="0"/>
        <w:jc w:val="center"/>
        <w:rPr>
          <w:rFonts w:hint="eastAsia" w:ascii="黑体" w:hAnsi="黑体" w:eastAsia="黑体" w:cs="黑体"/>
          <w:sz w:val="36"/>
          <w:szCs w:val="36"/>
          <w:lang w:val="en-US" w:eastAsia="zh-CN"/>
        </w:rPr>
      </w:pPr>
      <w:bookmarkStart w:id="26" w:name="_Toc9700_WPSOffice_Level2"/>
      <w:r>
        <w:rPr>
          <w:rFonts w:hint="eastAsia" w:ascii="黑体" w:hAnsi="黑体" w:eastAsia="黑体" w:cs="黑体"/>
          <w:sz w:val="36"/>
          <w:szCs w:val="36"/>
          <w:lang w:eastAsia="zh-CN"/>
        </w:rPr>
        <w:t>空气源热泵机组智能除霜融霜技术</w:t>
      </w:r>
      <w:bookmarkEnd w:id="26"/>
    </w:p>
    <w:tbl>
      <w:tblPr>
        <w:tblStyle w:val="8"/>
        <w:tblW w:w="87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060"/>
        <w:gridCol w:w="155"/>
        <w:gridCol w:w="284"/>
        <w:gridCol w:w="1454"/>
        <w:gridCol w:w="1158"/>
        <w:gridCol w:w="864"/>
        <w:gridCol w:w="600"/>
        <w:gridCol w:w="599"/>
        <w:gridCol w:w="250"/>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5" w:type="dxa"/>
            <w:gridSpan w:val="11"/>
            <w:tcBorders>
              <w:top w:val="single" w:color="auto" w:sz="4" w:space="0"/>
              <w:left w:val="single" w:color="auto" w:sz="4" w:space="0"/>
              <w:bottom w:val="single" w:color="auto" w:sz="4" w:space="0"/>
              <w:right w:val="single" w:color="auto" w:sz="4" w:space="0"/>
            </w:tcBorders>
          </w:tcPr>
          <w:p>
            <w:pPr>
              <w:ind w:firstLine="0" w:firstLineChars="0"/>
              <w:jc w:val="center"/>
              <w:rPr>
                <w:rFonts w:hint="default" w:ascii="Times New Roman" w:hAnsi="Times New Roman" w:eastAsia="仿宋" w:cs="Times New Roman"/>
                <w:sz w:val="24"/>
                <w:szCs w:val="24"/>
                <w:u w:val="single"/>
              </w:rPr>
            </w:pPr>
            <w:r>
              <w:rPr>
                <w:rFonts w:hint="default" w:ascii="Times New Roman" w:hAnsi="Times New Roman" w:eastAsia="仿宋" w:cs="Times New Roman"/>
                <w:b/>
                <w:bCs/>
                <w:sz w:val="24"/>
                <w:szCs w:val="24"/>
                <w:lang w:eastAsia="zh-CN"/>
              </w:rPr>
              <w:t>单位</w:t>
            </w:r>
            <w:r>
              <w:rPr>
                <w:rFonts w:hint="default" w:ascii="Times New Roman" w:hAnsi="Times New Roman" w:eastAsia="仿宋" w:cs="Times New Roman"/>
                <w:b/>
                <w:bCs/>
                <w:sz w:val="24"/>
                <w:szCs w:val="24"/>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2129"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eastAsia="zh-CN"/>
              </w:rPr>
              <w:t>单位</w:t>
            </w:r>
            <w:r>
              <w:rPr>
                <w:rFonts w:hint="default" w:ascii="Times New Roman" w:hAnsi="Times New Roman" w:eastAsia="仿宋" w:cs="Times New Roman"/>
                <w:kern w:val="0"/>
                <w:sz w:val="24"/>
                <w:szCs w:val="24"/>
              </w:rPr>
              <w:t>名称</w:t>
            </w:r>
          </w:p>
        </w:tc>
        <w:tc>
          <w:tcPr>
            <w:tcW w:w="3476" w:type="dxa"/>
            <w:gridSpan w:val="3"/>
            <w:tcBorders>
              <w:top w:val="single" w:color="auto" w:sz="4" w:space="0"/>
              <w:left w:val="nil"/>
              <w:bottom w:val="single" w:color="auto" w:sz="4" w:space="0"/>
              <w:right w:val="single" w:color="auto" w:sz="4" w:space="0"/>
            </w:tcBorders>
            <w:vAlign w:val="center"/>
          </w:tcPr>
          <w:p>
            <w:pPr>
              <w:ind w:firstLine="0" w:firstLineChars="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eastAsia="zh-CN"/>
              </w:rPr>
              <w:t>第三届中国创新挑战赛赛委会</w:t>
            </w:r>
          </w:p>
        </w:tc>
        <w:tc>
          <w:tcPr>
            <w:tcW w:w="1199"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机构代码</w:t>
            </w:r>
          </w:p>
        </w:tc>
        <w:tc>
          <w:tcPr>
            <w:tcW w:w="1941" w:type="dxa"/>
            <w:gridSpan w:val="2"/>
            <w:tcBorders>
              <w:top w:val="single" w:color="auto" w:sz="4" w:space="0"/>
              <w:left w:val="nil"/>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129"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区    域</w:t>
            </w:r>
          </w:p>
        </w:tc>
        <w:tc>
          <w:tcPr>
            <w:tcW w:w="1454" w:type="dxa"/>
            <w:tcBorders>
              <w:top w:val="single" w:color="auto" w:sz="4" w:space="0"/>
              <w:left w:val="nil"/>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p>
        </w:tc>
        <w:tc>
          <w:tcPr>
            <w:tcW w:w="1158" w:type="dxa"/>
            <w:tcBorders>
              <w:top w:val="single" w:color="auto" w:sz="4" w:space="0"/>
              <w:left w:val="nil"/>
              <w:bottom w:val="single" w:color="auto" w:sz="4" w:space="0"/>
              <w:right w:val="single" w:color="auto" w:sz="4" w:space="0"/>
            </w:tcBorders>
            <w:vAlign w:val="center"/>
          </w:tcPr>
          <w:p>
            <w:pPr>
              <w:ind w:firstLine="0" w:firstLineChars="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联系人</w:t>
            </w:r>
          </w:p>
        </w:tc>
        <w:tc>
          <w:tcPr>
            <w:tcW w:w="1464" w:type="dxa"/>
            <w:gridSpan w:val="2"/>
            <w:tcBorders>
              <w:top w:val="single" w:color="auto" w:sz="4" w:space="0"/>
              <w:left w:val="nil"/>
              <w:bottom w:val="single" w:color="auto" w:sz="4" w:space="0"/>
              <w:right w:val="single" w:color="auto" w:sz="4" w:space="0"/>
            </w:tcBorders>
            <w:vAlign w:val="center"/>
          </w:tcPr>
          <w:p>
            <w:pPr>
              <w:ind w:firstLine="0" w:firstLineChars="0"/>
              <w:rPr>
                <w:rFonts w:hint="default" w:ascii="Times New Roman" w:hAnsi="Times New Roman" w:eastAsia="仿宋" w:cs="Times New Roman"/>
                <w:kern w:val="0"/>
                <w:sz w:val="24"/>
                <w:szCs w:val="24"/>
              </w:rPr>
            </w:pPr>
          </w:p>
        </w:tc>
        <w:tc>
          <w:tcPr>
            <w:tcW w:w="849"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电话</w:t>
            </w:r>
          </w:p>
        </w:tc>
        <w:tc>
          <w:tcPr>
            <w:tcW w:w="1691" w:type="dxa"/>
            <w:tcBorders>
              <w:top w:val="single" w:color="auto" w:sz="4" w:space="0"/>
              <w:left w:val="nil"/>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lang w:eastAsia="zh-CN"/>
              </w:rPr>
            </w:pPr>
            <w:r>
              <w:rPr>
                <w:rFonts w:hint="default" w:ascii="Times New Roman" w:hAnsi="Times New Roman" w:eastAsia="仿宋" w:cs="Times New Roman"/>
                <w:kern w:val="0"/>
                <w:sz w:val="24"/>
                <w:szCs w:val="24"/>
                <w:lang w:eastAsia="zh-CN"/>
              </w:rPr>
              <w:t>010</w:t>
            </w:r>
            <w:r>
              <w:rPr>
                <w:rFonts w:hint="default"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lang w:eastAsia="zh-CN"/>
              </w:rPr>
              <w:t>68667809</w:t>
            </w:r>
          </w:p>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eastAsia="zh-CN"/>
              </w:rPr>
              <w:t>13810878857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2129"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行业领域</w:t>
            </w:r>
          </w:p>
        </w:tc>
        <w:tc>
          <w:tcPr>
            <w:tcW w:w="3476" w:type="dxa"/>
            <w:gridSpan w:val="3"/>
            <w:tcBorders>
              <w:top w:val="single" w:color="auto" w:sz="4" w:space="0"/>
              <w:left w:val="nil"/>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p>
        </w:tc>
        <w:tc>
          <w:tcPr>
            <w:tcW w:w="1199"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产业领域</w:t>
            </w:r>
          </w:p>
        </w:tc>
        <w:tc>
          <w:tcPr>
            <w:tcW w:w="1941" w:type="dxa"/>
            <w:gridSpan w:val="2"/>
            <w:tcBorders>
              <w:top w:val="single" w:color="auto" w:sz="4" w:space="0"/>
              <w:left w:val="nil"/>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 w:hRule="atLeast"/>
          <w:jc w:val="center"/>
        </w:trPr>
        <w:tc>
          <w:tcPr>
            <w:tcW w:w="2129"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经济规模</w:t>
            </w:r>
          </w:p>
        </w:tc>
        <w:tc>
          <w:tcPr>
            <w:tcW w:w="3476" w:type="dxa"/>
            <w:gridSpan w:val="3"/>
            <w:tcBorders>
              <w:top w:val="single" w:color="auto" w:sz="4" w:space="0"/>
              <w:left w:val="nil"/>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p>
        </w:tc>
        <w:tc>
          <w:tcPr>
            <w:tcW w:w="1199"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人员规模</w:t>
            </w:r>
          </w:p>
        </w:tc>
        <w:tc>
          <w:tcPr>
            <w:tcW w:w="1941" w:type="dxa"/>
            <w:gridSpan w:val="2"/>
            <w:tcBorders>
              <w:top w:val="single" w:color="auto" w:sz="4" w:space="0"/>
              <w:left w:val="nil"/>
              <w:bottom w:val="single" w:color="auto" w:sz="4" w:space="0"/>
              <w:right w:val="single" w:color="auto" w:sz="4" w:space="0"/>
            </w:tcBorders>
            <w:vAlign w:val="center"/>
          </w:tcPr>
          <w:p>
            <w:pPr>
              <w:ind w:firstLine="0" w:firstLineChars="0"/>
              <w:jc w:val="both"/>
              <w:rPr>
                <w:rFonts w:hint="default"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5" w:type="dxa"/>
            <w:gridSpan w:val="11"/>
            <w:tcBorders>
              <w:top w:val="single" w:color="auto" w:sz="4" w:space="0"/>
              <w:left w:val="single" w:color="auto" w:sz="4" w:space="0"/>
              <w:bottom w:val="single" w:color="auto" w:sz="4" w:space="0"/>
              <w:right w:val="single" w:color="auto" w:sz="4" w:space="0"/>
            </w:tcBorders>
          </w:tcPr>
          <w:p>
            <w:pPr>
              <w:ind w:firstLine="0" w:firstLineChars="0"/>
              <w:jc w:val="center"/>
              <w:rPr>
                <w:rFonts w:hint="default" w:ascii="Times New Roman" w:hAnsi="Times New Roman" w:eastAsia="仿宋" w:cs="Times New Roman"/>
                <w:sz w:val="24"/>
                <w:szCs w:val="24"/>
                <w:u w:val="single"/>
              </w:rPr>
            </w:pPr>
            <w:r>
              <w:rPr>
                <w:rFonts w:hint="default" w:ascii="Times New Roman" w:hAnsi="Times New Roman" w:eastAsia="仿宋" w:cs="Times New Roman"/>
                <w:b/>
                <w:bCs/>
                <w:sz w:val="24"/>
                <w:szCs w:val="24"/>
              </w:rPr>
              <w:t>需求信息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jc w:val="center"/>
        </w:trPr>
        <w:tc>
          <w:tcPr>
            <w:tcW w:w="630" w:type="dxa"/>
            <w:vMerge w:val="restart"/>
            <w:tcBorders>
              <w:top w:val="single" w:color="auto" w:sz="4" w:space="0"/>
              <w:left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技术需求情况说明</w:t>
            </w:r>
          </w:p>
        </w:tc>
        <w:tc>
          <w:tcPr>
            <w:tcW w:w="1215" w:type="dxa"/>
            <w:gridSpan w:val="2"/>
            <w:tcBorders>
              <w:top w:val="single" w:color="auto" w:sz="4" w:space="0"/>
              <w:left w:val="nil"/>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技术需</w:t>
            </w:r>
          </w:p>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求类别</w:t>
            </w:r>
          </w:p>
        </w:tc>
        <w:tc>
          <w:tcPr>
            <w:tcW w:w="6900" w:type="dxa"/>
            <w:gridSpan w:val="8"/>
            <w:tcBorders>
              <w:top w:val="single" w:color="auto" w:sz="4" w:space="0"/>
              <w:left w:val="nil"/>
              <w:bottom w:val="single" w:color="auto" w:sz="4" w:space="0"/>
              <w:right w:val="single" w:color="auto" w:sz="4" w:space="0"/>
            </w:tcBorders>
            <w:vAlign w:val="center"/>
          </w:tcPr>
          <w:p>
            <w:pPr>
              <w:ind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■技术研发（关键、核心技术）</w:t>
            </w:r>
          </w:p>
          <w:p>
            <w:pPr>
              <w:ind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■产品研发（产品升级、新产品研发）</w:t>
            </w:r>
          </w:p>
          <w:p>
            <w:pPr>
              <w:ind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■技术改造（设备、研发生产条件）</w:t>
            </w:r>
          </w:p>
          <w:p>
            <w:pPr>
              <w:ind w:firstLine="0" w:firstLineChars="0"/>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□技术配套（技术、产品等配套合作）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30" w:type="dxa"/>
            <w:vMerge w:val="continue"/>
            <w:tcBorders>
              <w:left w:val="single" w:color="auto" w:sz="4" w:space="0"/>
              <w:bottom w:val="single" w:color="auto" w:sz="4" w:space="0"/>
              <w:right w:val="single" w:color="auto" w:sz="4" w:space="0"/>
            </w:tcBorders>
            <w:vAlign w:val="center"/>
          </w:tcPr>
          <w:p>
            <w:pPr>
              <w:ind w:firstLine="0" w:firstLineChars="0"/>
              <w:rPr>
                <w:rFonts w:hint="default" w:ascii="Times New Roman" w:hAnsi="Times New Roman" w:eastAsia="仿宋" w:cs="Times New Roman"/>
                <w:kern w:val="0"/>
                <w:sz w:val="24"/>
                <w:szCs w:val="24"/>
              </w:rPr>
            </w:pPr>
          </w:p>
        </w:tc>
        <w:tc>
          <w:tcPr>
            <w:tcW w:w="1215" w:type="dxa"/>
            <w:gridSpan w:val="2"/>
            <w:tcBorders>
              <w:top w:val="single" w:color="auto" w:sz="4" w:space="0"/>
              <w:left w:val="nil"/>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技术</w:t>
            </w:r>
          </w:p>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需求</w:t>
            </w:r>
          </w:p>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简述</w:t>
            </w:r>
          </w:p>
        </w:tc>
        <w:tc>
          <w:tcPr>
            <w:tcW w:w="6900" w:type="dxa"/>
            <w:gridSpan w:val="8"/>
            <w:tcBorders>
              <w:top w:val="single" w:color="auto" w:sz="4" w:space="0"/>
              <w:left w:val="nil"/>
              <w:bottom w:val="single" w:color="auto" w:sz="4" w:space="0"/>
              <w:right w:val="single" w:color="auto" w:sz="4" w:space="0"/>
            </w:tcBorders>
            <w:vAlign w:val="center"/>
          </w:tcPr>
          <w:p>
            <w:pPr>
              <w:ind w:firstLine="0" w:firstLineChars="0"/>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低环境温度空气源热泵机组制热运行时，</w:t>
            </w:r>
            <w:r>
              <w:rPr>
                <w:rFonts w:hint="default" w:ascii="Times New Roman" w:hAnsi="Times New Roman" w:eastAsia="仿宋" w:cs="Times New Roman"/>
                <w:kern w:val="0"/>
                <w:sz w:val="24"/>
                <w:szCs w:val="24"/>
              </w:rPr>
              <w:t>室外换热器</w:t>
            </w:r>
            <w:r>
              <w:rPr>
                <w:rFonts w:hint="default" w:ascii="Times New Roman" w:hAnsi="Times New Roman" w:eastAsia="仿宋" w:cs="Times New Roman"/>
                <w:sz w:val="24"/>
                <w:szCs w:val="24"/>
              </w:rPr>
              <w:t>会结霜，当霜层达到一定程度后必须除霜融霜处理，</w:t>
            </w:r>
            <w:r>
              <w:rPr>
                <w:rFonts w:hint="default" w:ascii="Times New Roman" w:hAnsi="Times New Roman" w:eastAsia="仿宋" w:cs="Times New Roman"/>
                <w:kern w:val="0"/>
                <w:sz w:val="24"/>
                <w:szCs w:val="24"/>
              </w:rPr>
              <w:t>拟研发出低能耗精准智能除霜融霜技术。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30" w:type="dxa"/>
            <w:vMerge w:val="restart"/>
            <w:tcBorders>
              <w:top w:val="single" w:color="auto" w:sz="4" w:space="0"/>
              <w:left w:val="single" w:color="auto" w:sz="4" w:space="0"/>
              <w:right w:val="single" w:color="auto" w:sz="4" w:space="0"/>
            </w:tcBorders>
            <w:vAlign w:val="center"/>
          </w:tcPr>
          <w:p>
            <w:pPr>
              <w:ind w:firstLine="0" w:firstLineChars="0"/>
              <w:rPr>
                <w:rFonts w:hint="default" w:ascii="Times New Roman" w:hAnsi="Times New Roman" w:eastAsia="仿宋" w:cs="Times New Roman"/>
                <w:kern w:val="0"/>
                <w:sz w:val="24"/>
                <w:szCs w:val="24"/>
              </w:rPr>
            </w:pPr>
          </w:p>
        </w:tc>
        <w:tc>
          <w:tcPr>
            <w:tcW w:w="1215" w:type="dxa"/>
            <w:gridSpan w:val="2"/>
            <w:tcBorders>
              <w:top w:val="single" w:color="auto" w:sz="4" w:space="0"/>
              <w:left w:val="nil"/>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技术</w:t>
            </w:r>
          </w:p>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需求</w:t>
            </w:r>
          </w:p>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详述</w:t>
            </w:r>
          </w:p>
        </w:tc>
        <w:tc>
          <w:tcPr>
            <w:tcW w:w="6900" w:type="dxa"/>
            <w:gridSpan w:val="8"/>
            <w:tcBorders>
              <w:top w:val="single" w:color="auto" w:sz="4" w:space="0"/>
              <w:left w:val="nil"/>
              <w:bottom w:val="single" w:color="auto" w:sz="4" w:space="0"/>
              <w:right w:val="single" w:color="auto" w:sz="4" w:space="0"/>
            </w:tcBorders>
            <w:vAlign w:val="center"/>
          </w:tcPr>
          <w:p>
            <w:pPr>
              <w:spacing w:line="276" w:lineRule="auto"/>
              <w:ind w:firstLine="0" w:firstLineChars="0"/>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（一）主要技术</w:t>
            </w:r>
          </w:p>
          <w:p>
            <w:pPr>
              <w:keepNext/>
              <w:keepLines/>
              <w:spacing w:line="276" w:lineRule="auto"/>
              <w:ind w:firstLine="0" w:firstLineChars="0"/>
              <w:outlineLvl w:val="0"/>
              <w:rPr>
                <w:rFonts w:hint="default" w:ascii="Times New Roman" w:hAnsi="Times New Roman" w:eastAsia="仿宋" w:cs="Times New Roman"/>
                <w:b/>
                <w:bCs/>
                <w:kern w:val="44"/>
                <w:sz w:val="24"/>
                <w:szCs w:val="24"/>
              </w:rPr>
            </w:pPr>
            <w:r>
              <w:rPr>
                <w:rFonts w:hint="default" w:ascii="Times New Roman" w:hAnsi="Times New Roman" w:eastAsia="仿宋" w:cs="Times New Roman"/>
                <w:b/>
                <w:bCs/>
                <w:kern w:val="44"/>
                <w:sz w:val="24"/>
                <w:szCs w:val="24"/>
              </w:rPr>
              <w:t>1.低环境温度空气源热泵</w:t>
            </w:r>
          </w:p>
          <w:p>
            <w:pPr>
              <w:autoSpaceDE w:val="0"/>
              <w:autoSpaceDN w:val="0"/>
              <w:adjustRightInd w:val="0"/>
              <w:spacing w:line="276" w:lineRule="auto"/>
              <w:ind w:firstLine="48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低温环境下空气源热泵室外换热器的结霜和除霜问题是造成空气源热泵运行不理想的一个主要原因。</w:t>
            </w:r>
            <w:r>
              <w:rPr>
                <w:rFonts w:hint="default" w:ascii="Times New Roman" w:hAnsi="Times New Roman" w:eastAsia="仿宋" w:cs="Times New Roman"/>
                <w:sz w:val="24"/>
                <w:szCs w:val="24"/>
              </w:rPr>
              <w:t>低环境温度空气源热泵机组制热运行时，室外翅片换热器会结霜，当霜层达到一定程度后必须要除霜，常规判断机组进入除霜的条件有环境温度、环翅差、除霜间隔和翅片结构等。在不同换热器翅片表面上，霜层生长过程中会形成5类晶体形态：针状、平板状、树枝状、羽毛状及草状。</w:t>
            </w:r>
          </w:p>
          <w:p>
            <w:pPr>
              <w:keepNext/>
              <w:keepLines/>
              <w:spacing w:line="276" w:lineRule="auto"/>
              <w:ind w:firstLine="0" w:firstLineChars="0"/>
              <w:outlineLvl w:val="0"/>
              <w:rPr>
                <w:rFonts w:hint="default" w:ascii="Times New Roman" w:hAnsi="Times New Roman" w:eastAsia="仿宋" w:cs="Times New Roman"/>
                <w:b/>
                <w:bCs/>
                <w:kern w:val="44"/>
                <w:sz w:val="24"/>
                <w:szCs w:val="24"/>
              </w:rPr>
            </w:pPr>
            <w:r>
              <w:rPr>
                <w:rFonts w:hint="default" w:ascii="Times New Roman" w:hAnsi="Times New Roman" w:eastAsia="仿宋" w:cs="Times New Roman"/>
                <w:b/>
                <w:bCs/>
                <w:kern w:val="44"/>
                <w:sz w:val="24"/>
                <w:szCs w:val="24"/>
              </w:rPr>
              <w:t>2.低环境温度空气源热泵除霜、融霜--现有技术方法</w:t>
            </w:r>
          </w:p>
          <w:p>
            <w:pPr>
              <w:autoSpaceDE w:val="0"/>
              <w:autoSpaceDN w:val="0"/>
              <w:adjustRightInd w:val="0"/>
              <w:spacing w:line="276" w:lineRule="auto"/>
              <w:ind w:firstLine="480"/>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低环境温度空气源热泵除霜方法有扫霜、</w:t>
            </w:r>
            <w:bookmarkStart w:id="27" w:name="_Hlk532393989"/>
            <w:r>
              <w:rPr>
                <w:rFonts w:hint="default" w:ascii="Times New Roman" w:hAnsi="Times New Roman" w:eastAsia="仿宋" w:cs="Times New Roman"/>
                <w:sz w:val="24"/>
                <w:szCs w:val="24"/>
              </w:rPr>
              <w:t>淋水</w:t>
            </w:r>
            <w:bookmarkStart w:id="28" w:name="_Hlk532394002"/>
            <w:r>
              <w:rPr>
                <w:rFonts w:hint="default" w:ascii="Times New Roman" w:hAnsi="Times New Roman" w:eastAsia="仿宋" w:cs="Times New Roman"/>
                <w:sz w:val="24"/>
                <w:szCs w:val="24"/>
              </w:rPr>
              <w:t>除霜</w:t>
            </w:r>
            <w:bookmarkEnd w:id="27"/>
            <w:bookmarkEnd w:id="28"/>
            <w:r>
              <w:rPr>
                <w:rFonts w:hint="default" w:ascii="Times New Roman" w:hAnsi="Times New Roman" w:eastAsia="仿宋" w:cs="Times New Roman"/>
                <w:sz w:val="24"/>
                <w:szCs w:val="24"/>
              </w:rPr>
              <w:t>、</w:t>
            </w:r>
            <w:r>
              <w:rPr>
                <w:rFonts w:hint="default" w:ascii="Times New Roman" w:hAnsi="Times New Roman" w:eastAsia="仿宋" w:cs="Times New Roman"/>
                <w:kern w:val="0"/>
                <w:sz w:val="24"/>
                <w:szCs w:val="24"/>
              </w:rPr>
              <w:t>中止循环法除霜、</w:t>
            </w:r>
            <w:r>
              <w:rPr>
                <w:rFonts w:hint="default" w:ascii="Times New Roman" w:hAnsi="Times New Roman" w:eastAsia="仿宋" w:cs="Times New Roman"/>
                <w:sz w:val="24"/>
                <w:szCs w:val="24"/>
              </w:rPr>
              <w:t>逆循环除霜、电加热除霜、蒸汽加热除霜等</w:t>
            </w:r>
            <w:r>
              <w:rPr>
                <w:rFonts w:hint="default" w:ascii="Times New Roman" w:hAnsi="Times New Roman" w:eastAsia="仿宋" w:cs="Times New Roman"/>
                <w:kern w:val="0"/>
                <w:sz w:val="24"/>
                <w:szCs w:val="24"/>
              </w:rPr>
              <w:t>。</w:t>
            </w:r>
          </w:p>
          <w:p>
            <w:pPr>
              <w:pStyle w:val="9"/>
              <w:numPr>
                <w:ilvl w:val="0"/>
                <w:numId w:val="9"/>
              </w:numPr>
              <w:autoSpaceDE w:val="0"/>
              <w:autoSpaceDN w:val="0"/>
              <w:adjustRightInd w:val="0"/>
              <w:spacing w:line="276" w:lineRule="auto"/>
              <w:ind w:firstLineChars="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不加热除霜：扫霜、淋水、中止循环法。</w:t>
            </w:r>
          </w:p>
          <w:p>
            <w:pPr>
              <w:pStyle w:val="9"/>
              <w:numPr>
                <w:ilvl w:val="0"/>
                <w:numId w:val="9"/>
              </w:numPr>
              <w:autoSpaceDE w:val="0"/>
              <w:autoSpaceDN w:val="0"/>
              <w:adjustRightInd w:val="0"/>
              <w:spacing w:line="276" w:lineRule="auto"/>
              <w:ind w:firstLineChars="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加热除霜，目前常用的方法有以下几种：</w:t>
            </w:r>
          </w:p>
          <w:p>
            <w:pPr>
              <w:autoSpaceDE w:val="0"/>
              <w:autoSpaceDN w:val="0"/>
              <w:adjustRightInd w:val="0"/>
              <w:spacing w:line="276" w:lineRule="auto"/>
              <w:ind w:left="-37" w:firstLine="484" w:firstLineChars="202"/>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电加热除霜。在室外换热器上安装适当功率的电阻，当室外换热器上积霜严重时，开启电气开关，电热丝通电发热融霜。电加热除霜具有系统简单、除霜完全、实现控制简单的优点，在小型装置上广泛采用，但缺点是耗电多，不宜在大型装置上采用。</w:t>
            </w:r>
          </w:p>
          <w:p>
            <w:pPr>
              <w:autoSpaceDE w:val="0"/>
              <w:autoSpaceDN w:val="0"/>
              <w:adjustRightInd w:val="0"/>
              <w:spacing w:line="276" w:lineRule="auto"/>
              <w:ind w:left="-37" w:firstLine="484" w:firstLineChars="202"/>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逆循环除霜即换向法。利用热泵双向制冷制热，通过四通阀换向使制冷剂沿环路反向流动，将热泵从制热工况转换成制冷工况，热泵从室内吸热排到室外换热器以融化其表面结霜。这种方法不需要附加任何设备，除霜简单易行，除霜效果良好。但是也带来了诸如除霜时室内温度下降，四通换向阀动作频繁、噪声大易磨损、除霜控制系统不完善，甚至造成误除霜等缺点。</w:t>
            </w:r>
          </w:p>
          <w:p>
            <w:pPr>
              <w:autoSpaceDE w:val="0"/>
              <w:autoSpaceDN w:val="0"/>
              <w:adjustRightInd w:val="0"/>
              <w:spacing w:line="276" w:lineRule="auto"/>
              <w:ind w:left="-37" w:firstLine="484" w:firstLineChars="202"/>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热气旁通法即热气除霜法。热气旁通除霜是通过旁通回路，将压缩机的高温排气直接引入室外换热器来除霜的。在除霜过程中，室内外换热器风扇停止运行，除霜的热量来源为压缩机所消耗的电力和压缩机壳体的蓄热量两部分。</w:t>
            </w:r>
          </w:p>
          <w:p>
            <w:pPr>
              <w:autoSpaceDE w:val="0"/>
              <w:autoSpaceDN w:val="0"/>
              <w:adjustRightInd w:val="0"/>
              <w:spacing w:line="276" w:lineRule="auto"/>
              <w:ind w:left="-37" w:firstLine="484" w:firstLineChars="202"/>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蒸汽加热除霜。</w:t>
            </w:r>
            <w:r>
              <w:rPr>
                <w:rFonts w:hint="default" w:ascii="Times New Roman" w:hAnsi="Times New Roman" w:eastAsia="仿宋" w:cs="Times New Roman"/>
                <w:kern w:val="0"/>
                <w:sz w:val="24"/>
                <w:szCs w:val="24"/>
              </w:rPr>
              <w:t>就是将压缩机排出的废热气引进蒸发器，利用过热蒸气冷凝时所放出的热量，将蒸发器表面的霜层融化。蒸发器内原来积存的氨液和润滑油，则在压差的作用下，排入融霜排液桶或低压循环贮液器。</w:t>
            </w:r>
          </w:p>
          <w:p>
            <w:pPr>
              <w:autoSpaceDE w:val="0"/>
              <w:autoSpaceDN w:val="0"/>
              <w:adjustRightInd w:val="0"/>
              <w:spacing w:line="276" w:lineRule="auto"/>
              <w:ind w:firstLine="48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从节省劳动力与节能上考虑，现在已很少使用扫霜、中止循环法、</w:t>
            </w:r>
            <w:r>
              <w:rPr>
                <w:rFonts w:hint="default" w:ascii="Times New Roman" w:hAnsi="Times New Roman" w:eastAsia="仿宋" w:cs="Times New Roman"/>
                <w:sz w:val="24"/>
                <w:szCs w:val="24"/>
              </w:rPr>
              <w:t>淋水除霜、</w:t>
            </w:r>
            <w:r>
              <w:rPr>
                <w:rFonts w:hint="default" w:ascii="Times New Roman" w:hAnsi="Times New Roman" w:eastAsia="仿宋" w:cs="Times New Roman"/>
                <w:kern w:val="0"/>
                <w:sz w:val="24"/>
                <w:szCs w:val="24"/>
              </w:rPr>
              <w:t>电加热器除霜法。目前应用最多的是热气旁通除霜法，它优点在于，从霜层内部加热，霜层融化由内到外，霜层容易从冷却表面脱落，只有当霜层融化脱落后，肋片管上的热量才会向外辐射，但此时已处于除霜的结束阶段，因此和周围环境的热交换量较小，实际融霜所需热量比理论小很多。</w:t>
            </w:r>
          </w:p>
          <w:p>
            <w:pPr>
              <w:keepNext/>
              <w:keepLines/>
              <w:spacing w:line="276" w:lineRule="auto"/>
              <w:ind w:firstLine="0" w:firstLineChars="0"/>
              <w:outlineLvl w:val="0"/>
              <w:rPr>
                <w:rFonts w:hint="default" w:ascii="Times New Roman" w:hAnsi="Times New Roman" w:eastAsia="仿宋" w:cs="Times New Roman"/>
                <w:b/>
                <w:bCs/>
                <w:kern w:val="44"/>
                <w:sz w:val="24"/>
                <w:szCs w:val="24"/>
              </w:rPr>
            </w:pPr>
            <w:r>
              <w:rPr>
                <w:rFonts w:hint="default" w:ascii="Times New Roman" w:hAnsi="Times New Roman" w:eastAsia="仿宋" w:cs="Times New Roman"/>
                <w:b/>
                <w:bCs/>
                <w:kern w:val="44"/>
                <w:sz w:val="24"/>
                <w:szCs w:val="24"/>
              </w:rPr>
              <w:t>3．低环境温度空气源热泵--除霜、融霜技术控制方法</w:t>
            </w:r>
          </w:p>
          <w:p>
            <w:pPr>
              <w:autoSpaceDE w:val="0"/>
              <w:autoSpaceDN w:val="0"/>
              <w:adjustRightInd w:val="0"/>
              <w:spacing w:line="276" w:lineRule="auto"/>
              <w:ind w:firstLine="48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目前用于</w:t>
            </w:r>
            <w:r>
              <w:rPr>
                <w:rFonts w:hint="default" w:ascii="Times New Roman" w:hAnsi="Times New Roman" w:eastAsia="仿宋" w:cs="Times New Roman"/>
                <w:sz w:val="24"/>
                <w:szCs w:val="24"/>
              </w:rPr>
              <w:t>低环境温度空气源热泵</w:t>
            </w:r>
            <w:r>
              <w:rPr>
                <w:rFonts w:hint="default" w:ascii="Times New Roman" w:hAnsi="Times New Roman" w:eastAsia="仿宋" w:cs="Times New Roman"/>
                <w:kern w:val="0"/>
                <w:sz w:val="24"/>
                <w:szCs w:val="24"/>
              </w:rPr>
              <w:t>的主要除霜控制方法有：</w:t>
            </w:r>
          </w:p>
          <w:p>
            <w:pPr>
              <w:pStyle w:val="9"/>
              <w:numPr>
                <w:ilvl w:val="0"/>
                <w:numId w:val="10"/>
              </w:numPr>
              <w:autoSpaceDE w:val="0"/>
              <w:autoSpaceDN w:val="0"/>
              <w:adjustRightInd w:val="0"/>
              <w:spacing w:line="276" w:lineRule="auto"/>
              <w:ind w:firstLineChars="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定时除霜法；</w:t>
            </w:r>
          </w:p>
          <w:p>
            <w:pPr>
              <w:pStyle w:val="9"/>
              <w:numPr>
                <w:ilvl w:val="0"/>
                <w:numId w:val="10"/>
              </w:numPr>
              <w:autoSpaceDE w:val="0"/>
              <w:autoSpaceDN w:val="0"/>
              <w:adjustRightInd w:val="0"/>
              <w:spacing w:line="276" w:lineRule="auto"/>
              <w:ind w:firstLineChars="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时间-温度控制法；</w:t>
            </w:r>
          </w:p>
          <w:p>
            <w:pPr>
              <w:pStyle w:val="9"/>
              <w:numPr>
                <w:ilvl w:val="0"/>
                <w:numId w:val="10"/>
              </w:numPr>
              <w:autoSpaceDE w:val="0"/>
              <w:autoSpaceDN w:val="0"/>
              <w:adjustRightInd w:val="0"/>
              <w:spacing w:line="276" w:lineRule="auto"/>
              <w:ind w:firstLineChars="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空气压差除霜控制法；</w:t>
            </w:r>
          </w:p>
          <w:p>
            <w:pPr>
              <w:pStyle w:val="9"/>
              <w:numPr>
                <w:ilvl w:val="0"/>
                <w:numId w:val="10"/>
              </w:numPr>
              <w:autoSpaceDE w:val="0"/>
              <w:autoSpaceDN w:val="0"/>
              <w:adjustRightInd w:val="0"/>
              <w:spacing w:line="276" w:lineRule="auto"/>
              <w:ind w:firstLineChars="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蒸发温度与大气温度差除霜控制法；</w:t>
            </w:r>
          </w:p>
          <w:p>
            <w:pPr>
              <w:pStyle w:val="9"/>
              <w:numPr>
                <w:ilvl w:val="0"/>
                <w:numId w:val="10"/>
              </w:numPr>
              <w:autoSpaceDE w:val="0"/>
              <w:autoSpaceDN w:val="0"/>
              <w:adjustRightInd w:val="0"/>
              <w:spacing w:line="276" w:lineRule="auto"/>
              <w:ind w:firstLineChars="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最佳除霜时间控制法；</w:t>
            </w:r>
          </w:p>
          <w:p>
            <w:pPr>
              <w:pStyle w:val="9"/>
              <w:numPr>
                <w:ilvl w:val="0"/>
                <w:numId w:val="10"/>
              </w:numPr>
              <w:autoSpaceDE w:val="0"/>
              <w:autoSpaceDN w:val="0"/>
              <w:adjustRightInd w:val="0"/>
              <w:spacing w:line="276" w:lineRule="auto"/>
              <w:ind w:firstLineChars="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最大平均供热量控制除霜法；</w:t>
            </w:r>
          </w:p>
          <w:p>
            <w:pPr>
              <w:pStyle w:val="9"/>
              <w:numPr>
                <w:ilvl w:val="0"/>
                <w:numId w:val="10"/>
              </w:numPr>
              <w:autoSpaceDE w:val="0"/>
              <w:autoSpaceDN w:val="0"/>
              <w:adjustRightInd w:val="0"/>
              <w:spacing w:line="276" w:lineRule="auto"/>
              <w:ind w:firstLineChars="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自适应模糊控制除霜法。</w:t>
            </w:r>
          </w:p>
          <w:p>
            <w:pPr>
              <w:autoSpaceDE w:val="0"/>
              <w:autoSpaceDN w:val="0"/>
              <w:adjustRightInd w:val="0"/>
              <w:spacing w:line="276" w:lineRule="auto"/>
              <w:ind w:firstLine="48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定时除霜法是早期采用的方法，会产生不必要的除霜动作。时间-温度控制法在时间量的基础上考虑了温度量，但仍不能正确反映结霜对机组性能的影响，会出现多余的除霜动作，也会在需要除霜时而不发出除霜信号。因此，目前的研究大多数针对后几种方法，而这几种方法各有优劣。空气压差除霜控制法和蒸发温度与大气温度差除霜控制法仅根据一个量的变化进行判断，也会有误动作产生。最佳除霜时间控制法根据最佳除霜时间与实际除霜时间的差异判断除霜控制是否正确，进而确定机组制热工作时间和除霜控制信号的发出，但难以处理天气突变的情况。最大平均供热量控制除霜法是一种以最大平均供热量作为衡量依据的除霜控制方法，这一除霜方法具有理论意义，但实际有一定的困难。</w:t>
            </w:r>
          </w:p>
          <w:p>
            <w:pPr>
              <w:keepNext/>
              <w:keepLines/>
              <w:spacing w:line="276" w:lineRule="auto"/>
              <w:ind w:firstLine="0" w:firstLineChars="0"/>
              <w:outlineLvl w:val="0"/>
              <w:rPr>
                <w:rFonts w:hint="default" w:ascii="Times New Roman" w:hAnsi="Times New Roman" w:eastAsia="仿宋" w:cs="Times New Roman"/>
                <w:b/>
                <w:bCs/>
                <w:kern w:val="44"/>
                <w:sz w:val="24"/>
                <w:szCs w:val="24"/>
              </w:rPr>
            </w:pPr>
            <w:r>
              <w:rPr>
                <w:rFonts w:hint="default" w:ascii="Times New Roman" w:hAnsi="Times New Roman" w:eastAsia="仿宋" w:cs="Times New Roman"/>
                <w:b/>
                <w:bCs/>
                <w:kern w:val="44"/>
                <w:sz w:val="24"/>
                <w:szCs w:val="24"/>
              </w:rPr>
              <w:t>（二）现有条件</w:t>
            </w:r>
          </w:p>
          <w:p>
            <w:pPr>
              <w:keepNext/>
              <w:keepLines/>
              <w:spacing w:line="276" w:lineRule="auto"/>
              <w:ind w:firstLine="0" w:firstLineChars="0"/>
              <w:outlineLvl w:val="0"/>
              <w:rPr>
                <w:rFonts w:hint="default" w:ascii="Times New Roman" w:hAnsi="Times New Roman" w:eastAsia="仿宋" w:cs="Times New Roman"/>
                <w:b/>
                <w:bCs/>
                <w:kern w:val="44"/>
                <w:sz w:val="24"/>
                <w:szCs w:val="24"/>
              </w:rPr>
            </w:pPr>
            <w:r>
              <w:rPr>
                <w:rFonts w:hint="default" w:ascii="Times New Roman" w:hAnsi="Times New Roman" w:eastAsia="仿宋" w:cs="Times New Roman"/>
                <w:b/>
                <w:bCs/>
                <w:kern w:val="44"/>
                <w:sz w:val="24"/>
                <w:szCs w:val="24"/>
              </w:rPr>
              <w:t>1.低环境温度空气源热泵除霜、融霜控制指标</w:t>
            </w:r>
          </w:p>
          <w:p>
            <w:pPr>
              <w:autoSpaceDE w:val="0"/>
              <w:autoSpaceDN w:val="0"/>
              <w:adjustRightInd w:val="0"/>
              <w:spacing w:line="276" w:lineRule="auto"/>
              <w:ind w:firstLine="48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根据对低温环境空气热源泵热水机组低温制热工况下的蒸发器和冷凝器的性能监视，以及对蒸发器翅片管外表面结霜、除霜的理论实验研究，提出了以下除霜控制指标：</w:t>
            </w:r>
          </w:p>
          <w:p>
            <w:pPr>
              <w:pStyle w:val="9"/>
              <w:numPr>
                <w:ilvl w:val="0"/>
                <w:numId w:val="11"/>
              </w:numPr>
              <w:autoSpaceDE w:val="0"/>
              <w:autoSpaceDN w:val="0"/>
              <w:adjustRightInd w:val="0"/>
              <w:spacing w:line="276" w:lineRule="auto"/>
              <w:ind w:firstLineChars="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外界环境湿度的变化是影响机组结霜的主要因素之一，但是该变量的测试应用成本较高，对生产厂商而言还不适用。</w:t>
            </w:r>
          </w:p>
          <w:p>
            <w:pPr>
              <w:pStyle w:val="9"/>
              <w:numPr>
                <w:ilvl w:val="0"/>
                <w:numId w:val="11"/>
              </w:numPr>
              <w:autoSpaceDE w:val="0"/>
              <w:autoSpaceDN w:val="0"/>
              <w:adjustRightInd w:val="0"/>
              <w:spacing w:line="276" w:lineRule="auto"/>
              <w:ind w:firstLineChars="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室外环境温度的变化是机组结霜的主要影响因素之一，该变量可表明机组的运行状况，但仅根据一个量的变化进行判断，会有误动作产生。</w:t>
            </w:r>
          </w:p>
          <w:p>
            <w:pPr>
              <w:pStyle w:val="9"/>
              <w:numPr>
                <w:ilvl w:val="0"/>
                <w:numId w:val="11"/>
              </w:numPr>
              <w:autoSpaceDE w:val="0"/>
              <w:autoSpaceDN w:val="0"/>
              <w:adjustRightInd w:val="0"/>
              <w:spacing w:line="276" w:lineRule="auto"/>
              <w:ind w:firstLineChars="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结霜后蒸发器质量增加，但是在工程实践中不实用。</w:t>
            </w:r>
          </w:p>
          <w:p>
            <w:pPr>
              <w:pStyle w:val="9"/>
              <w:numPr>
                <w:ilvl w:val="0"/>
                <w:numId w:val="11"/>
              </w:numPr>
              <w:autoSpaceDE w:val="0"/>
              <w:autoSpaceDN w:val="0"/>
              <w:adjustRightInd w:val="0"/>
              <w:spacing w:line="276" w:lineRule="auto"/>
              <w:ind w:firstLineChars="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光线透过蒸发器肋片的情况，可用于不透光的霜，但不适用于透明的冰、遮挡的异物或严重的积灰。</w:t>
            </w:r>
          </w:p>
          <w:p>
            <w:pPr>
              <w:pStyle w:val="9"/>
              <w:numPr>
                <w:ilvl w:val="0"/>
                <w:numId w:val="11"/>
              </w:numPr>
              <w:autoSpaceDE w:val="0"/>
              <w:autoSpaceDN w:val="0"/>
              <w:adjustRightInd w:val="0"/>
              <w:spacing w:line="276" w:lineRule="auto"/>
              <w:ind w:firstLineChars="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空气流经蒸发器的压差变化情况，但是压力的变化通常是微小而且不易测量。</w:t>
            </w:r>
          </w:p>
          <w:p>
            <w:pPr>
              <w:pStyle w:val="9"/>
              <w:numPr>
                <w:ilvl w:val="0"/>
                <w:numId w:val="11"/>
              </w:numPr>
              <w:autoSpaceDE w:val="0"/>
              <w:autoSpaceDN w:val="0"/>
              <w:adjustRightInd w:val="0"/>
              <w:spacing w:line="276" w:lineRule="auto"/>
              <w:ind w:firstLineChars="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蒸发温度与大气温度差的改变。</w:t>
            </w:r>
          </w:p>
          <w:p>
            <w:pPr>
              <w:pStyle w:val="9"/>
              <w:numPr>
                <w:ilvl w:val="0"/>
                <w:numId w:val="11"/>
              </w:numPr>
              <w:autoSpaceDE w:val="0"/>
              <w:autoSpaceDN w:val="0"/>
              <w:adjustRightInd w:val="0"/>
              <w:spacing w:line="276" w:lineRule="auto"/>
              <w:ind w:firstLineChars="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风机的电流改变，但电压的改变也会引起电流的改变，同时离心式和轴流式风机的电流改变特性并不相同。</w:t>
            </w:r>
          </w:p>
          <w:p>
            <w:pPr>
              <w:pStyle w:val="9"/>
              <w:numPr>
                <w:ilvl w:val="0"/>
                <w:numId w:val="11"/>
              </w:numPr>
              <w:autoSpaceDE w:val="0"/>
              <w:autoSpaceDN w:val="0"/>
              <w:adjustRightInd w:val="0"/>
              <w:spacing w:line="276" w:lineRule="auto"/>
              <w:ind w:firstLineChars="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由于蒸发器在结霜过程中空气测流通截面积的减少，可以使肋片间的实际风速在2.53-5.08m/s范围内波动。</w:t>
            </w:r>
          </w:p>
          <w:p>
            <w:pPr>
              <w:pStyle w:val="9"/>
              <w:numPr>
                <w:ilvl w:val="0"/>
                <w:numId w:val="11"/>
              </w:numPr>
              <w:autoSpaceDE w:val="0"/>
              <w:autoSpaceDN w:val="0"/>
              <w:adjustRightInd w:val="0"/>
              <w:spacing w:line="276" w:lineRule="auto"/>
              <w:ind w:firstLineChars="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监测盘管内制冷剂的流速并比较其与无霜盘管的差值，当差值大于某一定值后，启动除霜工况。</w:t>
            </w:r>
          </w:p>
          <w:p>
            <w:pPr>
              <w:pStyle w:val="9"/>
              <w:numPr>
                <w:ilvl w:val="0"/>
                <w:numId w:val="11"/>
              </w:numPr>
              <w:autoSpaceDE w:val="0"/>
              <w:autoSpaceDN w:val="0"/>
              <w:adjustRightInd w:val="0"/>
              <w:spacing w:line="276" w:lineRule="auto"/>
              <w:ind w:firstLineChars="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监测蒸发器盘管和冷凝器温度变化率，当该变化率达到某一值后启动除霜。</w:t>
            </w:r>
          </w:p>
          <w:p>
            <w:pPr>
              <w:pStyle w:val="9"/>
              <w:numPr>
                <w:ilvl w:val="0"/>
                <w:numId w:val="11"/>
              </w:numPr>
              <w:autoSpaceDE w:val="0"/>
              <w:autoSpaceDN w:val="0"/>
              <w:adjustRightInd w:val="0"/>
              <w:spacing w:line="276" w:lineRule="auto"/>
              <w:ind w:firstLineChars="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系统冷凝压力与蒸发压力的比值，结霜后蒸发压力降低而冷凝压力上升，相比结霜前两压力的比值变化，以此可启动除霜。</w:t>
            </w:r>
          </w:p>
          <w:p>
            <w:pPr>
              <w:pStyle w:val="9"/>
              <w:numPr>
                <w:ilvl w:val="0"/>
                <w:numId w:val="11"/>
              </w:numPr>
              <w:autoSpaceDE w:val="0"/>
              <w:autoSpaceDN w:val="0"/>
              <w:adjustRightInd w:val="0"/>
              <w:spacing w:line="276" w:lineRule="auto"/>
              <w:ind w:firstLineChars="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系统制热的变化，结霜导致系统制热效率下降，当制热量降低至正常制热工况的80%可启动除霜。</w:t>
            </w:r>
          </w:p>
          <w:p>
            <w:pPr>
              <w:keepNext/>
              <w:keepLines/>
              <w:spacing w:line="276" w:lineRule="auto"/>
              <w:ind w:firstLine="0" w:firstLineChars="0"/>
              <w:outlineLvl w:val="0"/>
              <w:rPr>
                <w:rFonts w:hint="default" w:ascii="Times New Roman" w:hAnsi="Times New Roman" w:eastAsia="仿宋" w:cs="Times New Roman"/>
                <w:b/>
                <w:bCs/>
                <w:kern w:val="44"/>
                <w:sz w:val="24"/>
                <w:szCs w:val="24"/>
              </w:rPr>
            </w:pPr>
            <w:r>
              <w:rPr>
                <w:rFonts w:hint="default" w:ascii="Times New Roman" w:hAnsi="Times New Roman" w:eastAsia="仿宋" w:cs="Times New Roman"/>
                <w:b/>
                <w:bCs/>
                <w:kern w:val="44"/>
                <w:sz w:val="24"/>
                <w:szCs w:val="24"/>
              </w:rPr>
              <w:t>2．项目需求技术条件</w:t>
            </w:r>
          </w:p>
          <w:p>
            <w:pPr>
              <w:spacing w:line="276" w:lineRule="auto"/>
              <w:ind w:firstLine="48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我国北方寒冷地区的低环境温度空气源热泵冬季供热时的室外空气温度最低可达-30℃，为保持相关标准的一致性和延续性，低环境温度空气源热泵名义制冷工况应与GB/T18460.1《蒸汽压缩循环冷水（热泵）机组标准》一致。</w:t>
            </w:r>
          </w:p>
          <w:p>
            <w:pPr>
              <w:spacing w:line="276" w:lineRule="auto"/>
              <w:ind w:firstLine="48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目前行业内各个厂家对于室外机结霜的应对措施仍比较被动，一般采用测量环境温度及蒸发器翅片温度，采用定时定温度反冲加热的方式除霜，误除霜情况非常严重，一定程度上浪费了大量的能源。低环境温度空气源热泵的精确除霜技术，包括对结霜的准确判断和以最小能量付出为前提的除霜技术。具体技术要求：</w:t>
            </w:r>
          </w:p>
          <w:p>
            <w:pPr>
              <w:pStyle w:val="9"/>
              <w:numPr>
                <w:ilvl w:val="0"/>
                <w:numId w:val="12"/>
              </w:numPr>
              <w:spacing w:line="276" w:lineRule="auto"/>
              <w:ind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不得影响地环境温度空气源热泵机组原有的性能指标，包括名义工况COP不得低于2.2，-20℃工况COP不得低于1.8，-30℃机组可无电辅助启动等；</w:t>
            </w:r>
          </w:p>
          <w:p>
            <w:pPr>
              <w:pStyle w:val="9"/>
              <w:numPr>
                <w:ilvl w:val="0"/>
                <w:numId w:val="12"/>
              </w:numPr>
              <w:spacing w:line="276" w:lineRule="auto"/>
              <w:ind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精确判断除霜、融霜的开始、终止时间点（关键如何合理判断除霜终止时间点）；</w:t>
            </w:r>
          </w:p>
          <w:p>
            <w:pPr>
              <w:pStyle w:val="9"/>
              <w:numPr>
                <w:ilvl w:val="0"/>
                <w:numId w:val="12"/>
              </w:numPr>
              <w:spacing w:line="276" w:lineRule="auto"/>
              <w:ind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除霜判断与控制指标选取与使用；</w:t>
            </w:r>
          </w:p>
          <w:p>
            <w:pPr>
              <w:pStyle w:val="9"/>
              <w:numPr>
                <w:ilvl w:val="0"/>
                <w:numId w:val="12"/>
              </w:numPr>
              <w:spacing w:line="276" w:lineRule="auto"/>
              <w:ind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低耗能（较现有技术至少节能60%以上）；</w:t>
            </w:r>
          </w:p>
          <w:p>
            <w:pPr>
              <w:pStyle w:val="9"/>
              <w:numPr>
                <w:ilvl w:val="0"/>
                <w:numId w:val="12"/>
              </w:numPr>
              <w:spacing w:line="276" w:lineRule="auto"/>
              <w:ind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传感器及控制器可靠性需要高；</w:t>
            </w:r>
          </w:p>
          <w:p>
            <w:pPr>
              <w:pStyle w:val="9"/>
              <w:numPr>
                <w:ilvl w:val="0"/>
                <w:numId w:val="12"/>
              </w:numPr>
              <w:spacing w:line="276" w:lineRule="auto"/>
              <w:ind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寿命与机组控制系统寿命相匹配（10年以上）。</w:t>
            </w:r>
          </w:p>
          <w:p>
            <w:pPr>
              <w:pStyle w:val="9"/>
              <w:numPr>
                <w:ilvl w:val="0"/>
                <w:numId w:val="12"/>
              </w:numPr>
              <w:spacing w:line="276" w:lineRule="auto"/>
              <w:ind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每个机组增加该功能的预算在10-200元之间，机组成本增加不得高于10%。</w:t>
            </w:r>
          </w:p>
          <w:p>
            <w:pPr>
              <w:keepNext/>
              <w:keepLines/>
              <w:spacing w:line="276" w:lineRule="auto"/>
              <w:ind w:firstLine="0" w:firstLineChars="0"/>
              <w:outlineLvl w:val="0"/>
              <w:rPr>
                <w:rFonts w:hint="default" w:ascii="Times New Roman" w:hAnsi="Times New Roman" w:eastAsia="仿宋" w:cs="Times New Roman"/>
                <w:b/>
                <w:bCs/>
                <w:kern w:val="44"/>
                <w:sz w:val="24"/>
                <w:szCs w:val="24"/>
              </w:rPr>
            </w:pPr>
            <w:r>
              <w:rPr>
                <w:rFonts w:hint="default" w:ascii="Times New Roman" w:hAnsi="Times New Roman" w:eastAsia="仿宋" w:cs="Times New Roman"/>
                <w:b/>
                <w:bCs/>
                <w:kern w:val="44"/>
                <w:sz w:val="24"/>
                <w:szCs w:val="24"/>
              </w:rPr>
              <w:t>（三）项目成熟度</w:t>
            </w:r>
          </w:p>
          <w:p>
            <w:pPr>
              <w:spacing w:line="276" w:lineRule="auto"/>
              <w:ind w:firstLine="48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低环境温度空气源热泵机组智能融霜技术目前业内有各种智能融霜技术及策略研究，但仍无有效应用于实际产品的技术。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30" w:type="dxa"/>
            <w:vMerge w:val="continue"/>
            <w:tcBorders>
              <w:left w:val="single" w:color="auto" w:sz="4" w:space="0"/>
              <w:bottom w:val="single" w:color="auto" w:sz="4" w:space="0"/>
              <w:right w:val="single" w:color="auto" w:sz="4" w:space="0"/>
            </w:tcBorders>
            <w:vAlign w:val="center"/>
          </w:tcPr>
          <w:p>
            <w:pPr>
              <w:ind w:firstLine="0" w:firstLineChars="0"/>
              <w:rPr>
                <w:rFonts w:hint="default" w:ascii="Times New Roman" w:hAnsi="Times New Roman" w:eastAsia="仿宋" w:cs="Times New Roman"/>
                <w:kern w:val="0"/>
                <w:sz w:val="24"/>
                <w:szCs w:val="24"/>
              </w:rPr>
            </w:pPr>
          </w:p>
        </w:tc>
        <w:tc>
          <w:tcPr>
            <w:tcW w:w="121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现有</w:t>
            </w:r>
          </w:p>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基础</w:t>
            </w:r>
          </w:p>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情况</w:t>
            </w:r>
          </w:p>
        </w:tc>
        <w:tc>
          <w:tcPr>
            <w:tcW w:w="6900" w:type="dxa"/>
            <w:gridSpan w:val="8"/>
            <w:tcBorders>
              <w:top w:val="single" w:color="auto" w:sz="4" w:space="0"/>
              <w:left w:val="nil"/>
              <w:bottom w:val="single" w:color="auto" w:sz="4" w:space="0"/>
              <w:right w:val="single" w:color="auto" w:sz="4" w:space="0"/>
            </w:tcBorders>
            <w:vAlign w:val="center"/>
          </w:tcPr>
          <w:p>
            <w:pPr>
              <w:ind w:firstLine="480" w:firstLineChars="200"/>
              <w:rPr>
                <w:rFonts w:hint="default" w:ascii="Times New Roman" w:hAnsi="Times New Roman" w:eastAsia="仿宋" w:cs="Times New Roman"/>
                <w:sz w:val="24"/>
                <w:szCs w:val="24"/>
              </w:rPr>
            </w:pPr>
            <w:r>
              <w:rPr>
                <w:rFonts w:hint="eastAsia" w:ascii="Times New Roman" w:hAnsi="Times New Roman" w:eastAsia="仿宋" w:cs="Times New Roman"/>
                <w:sz w:val="24"/>
                <w:szCs w:val="24"/>
                <w:lang w:eastAsia="zh-CN"/>
              </w:rPr>
              <w:t>目前已经开展了</w:t>
            </w:r>
            <w:r>
              <w:rPr>
                <w:rFonts w:hint="default" w:ascii="Times New Roman" w:hAnsi="Times New Roman" w:eastAsia="仿宋" w:cs="Times New Roman"/>
                <w:sz w:val="24"/>
                <w:szCs w:val="24"/>
              </w:rPr>
              <w:t>详细的行业调研工作。</w:t>
            </w:r>
          </w:p>
          <w:p>
            <w:pPr>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所处阶段：</w:t>
            </w:r>
            <w:r>
              <w:rPr>
                <w:rFonts w:hint="default" w:ascii="Times New Roman" w:hAnsi="Times New Roman" w:eastAsia="仿宋" w:cs="Times New Roman"/>
                <w:kern w:val="0"/>
                <w:sz w:val="24"/>
                <w:szCs w:val="24"/>
              </w:rPr>
              <w:t>目前业内有各种智能融霜技术及策略都处于研究阶段，仍无有效应用于实际产品的技术。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4" w:hRule="atLeast"/>
          <w:jc w:val="center"/>
        </w:trPr>
        <w:tc>
          <w:tcPr>
            <w:tcW w:w="630" w:type="dxa"/>
            <w:vMerge w:val="restart"/>
            <w:tcBorders>
              <w:top w:val="nil"/>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产学研合作要求</w:t>
            </w:r>
          </w:p>
        </w:tc>
        <w:tc>
          <w:tcPr>
            <w:tcW w:w="1215" w:type="dxa"/>
            <w:gridSpan w:val="2"/>
            <w:tcBorders>
              <w:top w:val="single" w:color="auto" w:sz="4" w:space="0"/>
              <w:left w:val="nil"/>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简要</w:t>
            </w:r>
          </w:p>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描述</w:t>
            </w:r>
          </w:p>
        </w:tc>
        <w:tc>
          <w:tcPr>
            <w:tcW w:w="6900" w:type="dxa"/>
            <w:gridSpan w:val="8"/>
            <w:tcBorders>
              <w:top w:val="single" w:color="auto" w:sz="4" w:space="0"/>
              <w:left w:val="nil"/>
              <w:bottom w:val="single" w:color="auto" w:sz="4" w:space="0"/>
              <w:right w:val="single" w:color="auto" w:sz="4" w:space="0"/>
            </w:tcBorders>
            <w:vAlign w:val="center"/>
          </w:tcPr>
          <w:p>
            <w:pPr>
              <w:ind w:firstLine="48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高校、科研院所的要求：希望与具有相关空气源热泵融霜技术研发、科学研究背景的高校、科研院开展产学研合作，共建创新载体。</w:t>
            </w:r>
          </w:p>
          <w:p>
            <w:pPr>
              <w:ind w:firstLine="48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对专家及团队所属领域和水平的要求：希望专家是相关空气源热泵融霜技术领域的研究专家，具有相应的科研学术经验。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hint="default" w:ascii="Times New Roman" w:hAnsi="Times New Roman" w:eastAsia="仿宋" w:cs="Times New Roman"/>
                <w:kern w:val="0"/>
                <w:sz w:val="24"/>
                <w:szCs w:val="24"/>
              </w:rPr>
            </w:pPr>
          </w:p>
        </w:tc>
        <w:tc>
          <w:tcPr>
            <w:tcW w:w="1215" w:type="dxa"/>
            <w:gridSpan w:val="2"/>
            <w:tcBorders>
              <w:top w:val="single" w:color="auto" w:sz="4" w:space="0"/>
              <w:left w:val="nil"/>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合作</w:t>
            </w:r>
          </w:p>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方式</w:t>
            </w:r>
          </w:p>
        </w:tc>
        <w:tc>
          <w:tcPr>
            <w:tcW w:w="6900" w:type="dxa"/>
            <w:gridSpan w:val="8"/>
            <w:tcBorders>
              <w:top w:val="single" w:color="auto" w:sz="4" w:space="0"/>
              <w:left w:val="nil"/>
              <w:bottom w:val="single" w:color="auto" w:sz="4" w:space="0"/>
              <w:right w:val="single" w:color="auto" w:sz="4" w:space="0"/>
            </w:tcBorders>
            <w:vAlign w:val="center"/>
          </w:tcPr>
          <w:p>
            <w:pPr>
              <w:ind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□技术转让    □技术入股   ■联合开发   □委托研发 </w:t>
            </w:r>
          </w:p>
          <w:p>
            <w:pPr>
              <w:ind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□委托团队、专家长期技术服务    ■共建新研发、生产实体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其他需求</w:t>
            </w:r>
          </w:p>
        </w:tc>
        <w:tc>
          <w:tcPr>
            <w:tcW w:w="8115" w:type="dxa"/>
            <w:gridSpan w:val="10"/>
            <w:tcBorders>
              <w:top w:val="single" w:color="auto" w:sz="4" w:space="0"/>
              <w:left w:val="nil"/>
              <w:bottom w:val="single" w:color="auto" w:sz="4" w:space="0"/>
              <w:right w:val="single" w:color="auto" w:sz="4" w:space="0"/>
            </w:tcBorders>
            <w:vAlign w:val="center"/>
          </w:tcPr>
          <w:p>
            <w:pPr>
              <w:pStyle w:val="10"/>
              <w:ind w:firstLine="0" w:firstLineChars="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□技术转移  □研发费用加计扣除  □知识产权  □科技金融 </w:t>
            </w:r>
          </w:p>
          <w:p>
            <w:pPr>
              <w:pStyle w:val="10"/>
              <w:ind w:firstLine="0" w:firstLineChars="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□检验检测  □质量体系  □行业政策   □科技政策  □招标采购 </w:t>
            </w:r>
          </w:p>
          <w:p>
            <w:pPr>
              <w:pStyle w:val="10"/>
              <w:ind w:firstLine="0" w:firstLineChars="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□产品/服务市场占有率分析  □市场前景分析  □企业发展战略咨询           □其他</w:t>
            </w:r>
            <w:r>
              <w:rPr>
                <w:rFonts w:hint="default" w:ascii="Times New Roman" w:hAnsi="Times New Roman" w:eastAsia="仿宋" w:cs="Times New Roman"/>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5" w:type="dxa"/>
            <w:gridSpan w:val="11"/>
            <w:tcBorders>
              <w:top w:val="single" w:color="auto" w:sz="4" w:space="0"/>
              <w:left w:val="single" w:color="auto" w:sz="4" w:space="0"/>
              <w:bottom w:val="single" w:color="auto" w:sz="4" w:space="0"/>
              <w:right w:val="single" w:color="auto" w:sz="4" w:space="0"/>
            </w:tcBorders>
          </w:tcPr>
          <w:p>
            <w:pPr>
              <w:ind w:firstLine="0" w:firstLineChars="0"/>
              <w:jc w:val="center"/>
              <w:rPr>
                <w:rFonts w:hint="default" w:ascii="Times New Roman" w:hAnsi="Times New Roman" w:eastAsia="仿宋" w:cs="Times New Roman"/>
                <w:sz w:val="24"/>
                <w:szCs w:val="24"/>
                <w:u w:val="single"/>
              </w:rPr>
            </w:pPr>
            <w:r>
              <w:rPr>
                <w:rFonts w:hint="default" w:ascii="Times New Roman" w:hAnsi="Times New Roman" w:eastAsia="仿宋" w:cs="Times New Roman"/>
                <w:b/>
                <w:bCs/>
                <w:sz w:val="24"/>
                <w:szCs w:val="24"/>
              </w:rPr>
              <w:t>管理信息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jc w:val="center"/>
        </w:trPr>
        <w:tc>
          <w:tcPr>
            <w:tcW w:w="1690"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同意公开</w:t>
            </w:r>
          </w:p>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需求信息</w:t>
            </w:r>
          </w:p>
        </w:tc>
        <w:tc>
          <w:tcPr>
            <w:tcW w:w="7055" w:type="dxa"/>
            <w:gridSpan w:val="9"/>
            <w:tcBorders>
              <w:top w:val="single" w:color="auto" w:sz="4" w:space="0"/>
              <w:left w:val="single" w:color="auto" w:sz="4" w:space="0"/>
              <w:bottom w:val="single" w:color="auto" w:sz="4" w:space="0"/>
              <w:right w:val="single" w:color="auto" w:sz="4" w:space="0"/>
            </w:tcBorders>
          </w:tcPr>
          <w:p>
            <w:pPr>
              <w:ind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w:t>
            </w:r>
            <w:r>
              <w:rPr>
                <w:rFonts w:hint="default" w:ascii="Times New Roman" w:hAnsi="Times New Roman" w:eastAsia="仿宋" w:cs="Times New Roman"/>
                <w:kern w:val="0"/>
                <w:sz w:val="24"/>
                <w:szCs w:val="24"/>
              </w:rPr>
              <w:t xml:space="preserve">是                              </w:t>
            </w:r>
            <w:r>
              <w:rPr>
                <w:rFonts w:hint="default" w:ascii="Times New Roman" w:hAnsi="Times New Roman" w:eastAsia="仿宋" w:cs="Times New Roman"/>
                <w:sz w:val="24"/>
                <w:szCs w:val="24"/>
              </w:rPr>
              <w:t xml:space="preserve"> □否</w:t>
            </w:r>
          </w:p>
          <w:p>
            <w:pPr>
              <w:ind w:firstLine="0" w:firstLineChars="0"/>
              <w:rPr>
                <w:rFonts w:hint="default" w:ascii="Times New Roman" w:hAnsi="Times New Roman" w:eastAsia="仿宋" w:cs="Times New Roman"/>
                <w:sz w:val="24"/>
                <w:szCs w:val="24"/>
                <w:u w:val="single"/>
              </w:rPr>
            </w:pPr>
            <w:r>
              <w:rPr>
                <w:rFonts w:hint="default" w:ascii="Times New Roman" w:hAnsi="Times New Roman" w:eastAsia="仿宋" w:cs="Times New Roman"/>
                <w:sz w:val="24"/>
                <w:szCs w:val="24"/>
              </w:rPr>
              <w:t xml:space="preserve"> □</w:t>
            </w:r>
            <w:r>
              <w:rPr>
                <w:rFonts w:hint="default" w:ascii="Times New Roman" w:hAnsi="Times New Roman" w:eastAsia="仿宋" w:cs="Times New Roman"/>
                <w:kern w:val="0"/>
                <w:sz w:val="24"/>
                <w:szCs w:val="24"/>
              </w:rPr>
              <w:t>部分公开(说明）</w:t>
            </w:r>
            <w:r>
              <w:rPr>
                <w:rFonts w:hint="default" w:ascii="Times New Roman" w:hAnsi="Times New Roman" w:eastAsia="仿宋" w:cs="Times New Roman"/>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0"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同意接受</w:t>
            </w:r>
          </w:p>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专家服务</w:t>
            </w:r>
          </w:p>
        </w:tc>
        <w:tc>
          <w:tcPr>
            <w:tcW w:w="7055" w:type="dxa"/>
            <w:gridSpan w:val="9"/>
            <w:tcBorders>
              <w:top w:val="single" w:color="auto" w:sz="4" w:space="0"/>
              <w:left w:val="single" w:color="auto" w:sz="4" w:space="0"/>
              <w:bottom w:val="single" w:color="auto" w:sz="4" w:space="0"/>
              <w:right w:val="single" w:color="auto" w:sz="4" w:space="0"/>
            </w:tcBorders>
          </w:tcPr>
          <w:p>
            <w:pPr>
              <w:ind w:firstLine="0" w:firstLineChars="0"/>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 xml:space="preserve"> ■</w:t>
            </w:r>
            <w:r>
              <w:rPr>
                <w:rFonts w:hint="default" w:ascii="Times New Roman" w:hAnsi="Times New Roman" w:eastAsia="仿宋" w:cs="Times New Roman"/>
                <w:kern w:val="0"/>
                <w:sz w:val="24"/>
                <w:szCs w:val="24"/>
              </w:rPr>
              <w:t xml:space="preserve">是                </w:t>
            </w:r>
          </w:p>
          <w:p>
            <w:pPr>
              <w:ind w:firstLine="0" w:firstLineChars="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 </w:t>
            </w:r>
            <w:r>
              <w:rPr>
                <w:rFonts w:hint="default" w:ascii="Times New Roman" w:hAnsi="Times New Roman" w:eastAsia="仿宋" w:cs="Times New Roman"/>
                <w:sz w:val="24"/>
                <w:szCs w:val="24"/>
              </w:rPr>
              <w:t>□</w:t>
            </w:r>
            <w:r>
              <w:rPr>
                <w:rFonts w:hint="default" w:ascii="Times New Roman" w:hAnsi="Times New Roman" w:eastAsia="仿宋" w:cs="Times New Roman"/>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690"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同意参与对解决方案的筛选评价</w:t>
            </w:r>
          </w:p>
        </w:tc>
        <w:tc>
          <w:tcPr>
            <w:tcW w:w="7055" w:type="dxa"/>
            <w:gridSpan w:val="9"/>
            <w:tcBorders>
              <w:top w:val="single" w:color="auto" w:sz="4" w:space="0"/>
              <w:left w:val="single" w:color="auto" w:sz="4" w:space="0"/>
              <w:bottom w:val="single" w:color="auto" w:sz="4" w:space="0"/>
              <w:right w:val="single" w:color="auto" w:sz="4" w:space="0"/>
            </w:tcBorders>
            <w:vAlign w:val="center"/>
          </w:tcPr>
          <w:p>
            <w:pPr>
              <w:ind w:firstLine="0" w:firstLineChars="0"/>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 xml:space="preserve"> ■</w:t>
            </w:r>
            <w:r>
              <w:rPr>
                <w:rFonts w:hint="default" w:ascii="Times New Roman" w:hAnsi="Times New Roman" w:eastAsia="仿宋" w:cs="Times New Roman"/>
                <w:kern w:val="0"/>
                <w:sz w:val="24"/>
                <w:szCs w:val="24"/>
              </w:rPr>
              <w:t>是</w:t>
            </w:r>
          </w:p>
          <w:p>
            <w:pPr>
              <w:ind w:firstLine="0" w:firstLineChars="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 </w:t>
            </w:r>
            <w:r>
              <w:rPr>
                <w:rFonts w:hint="default" w:ascii="Times New Roman" w:hAnsi="Times New Roman" w:eastAsia="仿宋" w:cs="Times New Roman"/>
                <w:sz w:val="24"/>
                <w:szCs w:val="24"/>
              </w:rPr>
              <w:t>□</w:t>
            </w:r>
            <w:r>
              <w:rPr>
                <w:rFonts w:hint="default" w:ascii="Times New Roman" w:hAnsi="Times New Roman" w:eastAsia="仿宋" w:cs="Times New Roman"/>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0"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同意对优秀解决方案给予奖励</w:t>
            </w:r>
          </w:p>
        </w:tc>
        <w:tc>
          <w:tcPr>
            <w:tcW w:w="7055" w:type="dxa"/>
            <w:gridSpan w:val="9"/>
            <w:tcBorders>
              <w:top w:val="single" w:color="auto" w:sz="4" w:space="0"/>
              <w:left w:val="single" w:color="auto" w:sz="4" w:space="0"/>
              <w:bottom w:val="single" w:color="auto" w:sz="4" w:space="0"/>
              <w:right w:val="single" w:color="auto" w:sz="4" w:space="0"/>
            </w:tcBorders>
          </w:tcPr>
          <w:p>
            <w:pPr>
              <w:ind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w:t>
            </w:r>
            <w:r>
              <w:rPr>
                <w:rFonts w:hint="default" w:ascii="Times New Roman" w:hAnsi="Times New Roman" w:eastAsia="仿宋" w:cs="Times New Roman"/>
                <w:kern w:val="0"/>
                <w:sz w:val="24"/>
                <w:szCs w:val="24"/>
              </w:rPr>
              <w:t>是，金额</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rPr>
              <w:t>万元。</w:t>
            </w:r>
            <w:r>
              <w:rPr>
                <w:rFonts w:hint="default" w:ascii="Times New Roman" w:hAnsi="Times New Roman" w:eastAsia="仿宋" w:cs="Times New Roman"/>
                <w:kern w:val="0"/>
                <w:sz w:val="24"/>
                <w:szCs w:val="24"/>
              </w:rPr>
              <w:t>（奖金仅用作奖励现场参赛者，不作为技术转让、技术许可或其他独占性合作的前提条件）</w:t>
            </w:r>
          </w:p>
          <w:p>
            <w:pPr>
              <w:ind w:firstLine="0" w:firstLineChars="0"/>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 xml:space="preserve"> ■</w:t>
            </w:r>
            <w:r>
              <w:rPr>
                <w:rFonts w:hint="default" w:ascii="Times New Roman" w:hAnsi="Times New Roman" w:eastAsia="仿宋" w:cs="Times New Roman"/>
                <w:kern w:val="0"/>
                <w:sz w:val="24"/>
                <w:szCs w:val="24"/>
              </w:rPr>
              <w:t>否</w:t>
            </w:r>
            <w:r>
              <w:rPr>
                <w:rFonts w:hint="default" w:ascii="Times New Roman" w:hAnsi="Times New Roman" w:eastAsia="仿宋" w:cs="Times New Roman"/>
                <w:kern w:val="0"/>
                <w:sz w:val="24"/>
                <w:szCs w:val="24"/>
              </w:rPr>
              <w:br w:type="textWrapping"/>
            </w:r>
            <w:r>
              <w:rPr>
                <w:rFonts w:hint="default" w:ascii="Times New Roman" w:hAnsi="Times New Roman" w:eastAsia="仿宋" w:cs="Times New Roman"/>
                <w:kern w:val="0"/>
                <w:sz w:val="24"/>
                <w:szCs w:val="24"/>
              </w:rPr>
              <w:t xml:space="preserve">                 法人代表：       </w:t>
            </w:r>
            <w:r>
              <w:rPr>
                <w:rFonts w:hint="eastAsia" w:ascii="Times New Roman" w:hAnsi="Times New Roman" w:eastAsia="仿宋" w:cs="Times New Roman"/>
                <w:kern w:val="0"/>
                <w:sz w:val="24"/>
                <w:szCs w:val="24"/>
                <w:lang w:val="en-US" w:eastAsia="zh-CN"/>
              </w:rPr>
              <w:t xml:space="preserve"> </w:t>
            </w:r>
            <w:r>
              <w:rPr>
                <w:rFonts w:hint="default" w:ascii="Times New Roman" w:hAnsi="Times New Roman" w:eastAsia="仿宋" w:cs="Times New Roman"/>
                <w:kern w:val="0"/>
                <w:sz w:val="24"/>
                <w:szCs w:val="24"/>
              </w:rPr>
              <w:t xml:space="preserve"> 2018年12月2日</w:t>
            </w:r>
          </w:p>
        </w:tc>
      </w:tr>
    </w:tbl>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黑体" w:hAnsi="黑体" w:eastAsia="黑体" w:cs="黑体"/>
          <w:sz w:val="116"/>
          <w:szCs w:val="116"/>
          <w:lang w:eastAsia="zh-CN"/>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黑体" w:hAnsi="黑体" w:eastAsia="黑体" w:cs="黑体"/>
          <w:sz w:val="116"/>
          <w:szCs w:val="116"/>
          <w:lang w:eastAsia="zh-CN"/>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黑体" w:hAnsi="黑体" w:eastAsia="黑体" w:cs="黑体"/>
          <w:sz w:val="116"/>
          <w:szCs w:val="116"/>
          <w:lang w:eastAsia="zh-CN"/>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spacing w:val="6"/>
          <w:sz w:val="84"/>
          <w:szCs w:val="84"/>
          <w:lang w:val="en-US" w:eastAsia="zh-CN"/>
        </w:rPr>
        <w:sectPr>
          <w:footerReference r:id="rId7" w:type="default"/>
          <w:pgSz w:w="11906" w:h="16838"/>
          <w:pgMar w:top="1440" w:right="1800" w:bottom="1440" w:left="1800" w:header="851" w:footer="992" w:gutter="0"/>
          <w:pgNumType w:fmt="decimal"/>
          <w:cols w:space="720" w:num="1"/>
          <w:docGrid w:type="lines" w:linePitch="312" w:charSpace="0"/>
        </w:sectPr>
      </w:pPr>
      <w:bookmarkStart w:id="29" w:name="_Toc14912_WPSOffice_Level1"/>
      <w:r>
        <w:rPr>
          <w:rFonts w:hint="eastAsia" w:ascii="黑体" w:hAnsi="黑体" w:eastAsia="黑体" w:cs="黑体"/>
          <w:sz w:val="116"/>
          <w:szCs w:val="116"/>
          <w:lang w:eastAsia="zh-CN"/>
        </w:rPr>
        <w:t>北京市冬奥需求</w:t>
      </w:r>
      <w:bookmarkEnd w:id="29"/>
    </w:p>
    <w:p>
      <w:pPr>
        <w:widowControl/>
        <w:jc w:val="center"/>
        <w:rPr>
          <w:rFonts w:hint="eastAsia" w:ascii="黑体" w:hAnsi="黑体" w:eastAsia="黑体" w:cs="黑体"/>
          <w:sz w:val="36"/>
          <w:szCs w:val="36"/>
          <w:lang w:eastAsia="zh-CN"/>
        </w:rPr>
      </w:pPr>
      <w:bookmarkStart w:id="30" w:name="_Toc10499_WPSOffice_Level2"/>
      <w:r>
        <w:rPr>
          <w:rFonts w:hint="default" w:ascii="Times New Roman" w:hAnsi="Times New Roman" w:eastAsia="黑体" w:cs="Times New Roman"/>
          <w:sz w:val="36"/>
          <w:szCs w:val="36"/>
          <w:lang w:eastAsia="zh-CN"/>
        </w:rPr>
        <w:t>5G</w:t>
      </w:r>
      <w:r>
        <w:rPr>
          <w:rFonts w:hint="eastAsia" w:ascii="黑体" w:hAnsi="黑体" w:eastAsia="黑体" w:cs="黑体"/>
          <w:sz w:val="36"/>
          <w:szCs w:val="36"/>
          <w:lang w:eastAsia="zh-CN"/>
        </w:rPr>
        <w:t>共享室内分布式微站产品研发</w:t>
      </w:r>
      <w:bookmarkEnd w:id="30"/>
    </w:p>
    <w:tbl>
      <w:tblPr>
        <w:tblStyle w:val="8"/>
        <w:tblW w:w="87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827"/>
        <w:gridCol w:w="233"/>
        <w:gridCol w:w="155"/>
        <w:gridCol w:w="486"/>
        <w:gridCol w:w="1886"/>
        <w:gridCol w:w="1611"/>
        <w:gridCol w:w="2"/>
        <w:gridCol w:w="728"/>
        <w:gridCol w:w="466"/>
        <w:gridCol w:w="1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5" w:type="dxa"/>
            <w:gridSpan w:val="11"/>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24"/>
                <w:u w:val="single"/>
              </w:rPr>
            </w:pPr>
            <w:r>
              <w:rPr>
                <w:rFonts w:hint="default" w:ascii="Times New Roman" w:hAnsi="Times New Roman" w:eastAsia="仿宋" w:cs="Times New Roman"/>
                <w:b/>
                <w:bCs/>
                <w:color w:val="000000" w:themeColor="text1"/>
                <w:sz w:val="24"/>
                <w:szCs w:val="24"/>
                <w:lang w:eastAsia="zh-CN"/>
                <w14:textFill>
                  <w14:solidFill>
                    <w14:schemeClr w14:val="tx1"/>
                  </w14:solidFill>
                </w14:textFill>
              </w:rPr>
              <w:t>单位</w:t>
            </w:r>
            <w:r>
              <w:rPr>
                <w:rFonts w:hint="default" w:ascii="Times New Roman" w:hAnsi="Times New Roman" w:eastAsia="仿宋" w:cs="Times New Roman"/>
                <w:b/>
                <w:bCs/>
                <w:color w:val="000000" w:themeColor="text1"/>
                <w:sz w:val="24"/>
                <w:szCs w:val="24"/>
                <w14:textFill>
                  <w14:solidFill>
                    <w14:schemeClr w14:val="tx1"/>
                  </w14:solidFill>
                </w14:textFill>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2331"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
                <w:bCs/>
                <w:sz w:val="24"/>
                <w:szCs w:val="24"/>
              </w:rPr>
            </w:pPr>
            <w:r>
              <w:rPr>
                <w:rFonts w:hint="default" w:ascii="Times New Roman" w:hAnsi="Times New Roman" w:eastAsia="仿宋" w:cs="Times New Roman"/>
                <w:color w:val="000000" w:themeColor="text1"/>
                <w:kern w:val="0"/>
                <w:sz w:val="24"/>
                <w:szCs w:val="24"/>
                <w:lang w:eastAsia="zh-CN"/>
                <w14:textFill>
                  <w14:solidFill>
                    <w14:schemeClr w14:val="tx1"/>
                  </w14:solidFill>
                </w14:textFill>
              </w:rPr>
              <w:t>单位</w:t>
            </w:r>
            <w:r>
              <w:rPr>
                <w:rFonts w:hint="default" w:ascii="Times New Roman" w:hAnsi="Times New Roman" w:eastAsia="仿宋" w:cs="Times New Roman"/>
                <w:color w:val="000000" w:themeColor="text1"/>
                <w:kern w:val="0"/>
                <w:sz w:val="24"/>
                <w:szCs w:val="24"/>
                <w14:textFill>
                  <w14:solidFill>
                    <w14:schemeClr w14:val="tx1"/>
                  </w14:solidFill>
                </w14:textFill>
              </w:rPr>
              <w:t>名称</w:t>
            </w:r>
          </w:p>
        </w:tc>
        <w:tc>
          <w:tcPr>
            <w:tcW w:w="3499"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
                <w:bCs/>
                <w:sz w:val="24"/>
                <w:szCs w:val="24"/>
              </w:rPr>
            </w:pPr>
            <w:r>
              <w:rPr>
                <w:rFonts w:hint="default" w:ascii="Times New Roman" w:hAnsi="Times New Roman" w:eastAsia="仿宋" w:cs="Times New Roman"/>
                <w:kern w:val="0"/>
                <w:sz w:val="24"/>
                <w:szCs w:val="24"/>
                <w:lang w:eastAsia="zh-CN"/>
              </w:rPr>
              <w:t>第三届中国创新挑战赛赛委会</w:t>
            </w:r>
          </w:p>
        </w:tc>
        <w:tc>
          <w:tcPr>
            <w:tcW w:w="119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
                <w:bCs/>
                <w:sz w:val="24"/>
                <w:szCs w:val="24"/>
              </w:rPr>
            </w:pPr>
            <w:r>
              <w:rPr>
                <w:rFonts w:hint="default" w:ascii="Times New Roman" w:hAnsi="Times New Roman" w:eastAsia="仿宋" w:cs="Times New Roman"/>
                <w:color w:val="000000" w:themeColor="text1"/>
                <w:kern w:val="0"/>
                <w:sz w:val="24"/>
                <w:szCs w:val="24"/>
                <w14:textFill>
                  <w14:solidFill>
                    <w14:schemeClr w14:val="tx1"/>
                  </w14:solidFill>
                </w14:textFill>
              </w:rPr>
              <w:t>机构代码</w:t>
            </w:r>
          </w:p>
        </w:tc>
        <w:tc>
          <w:tcPr>
            <w:tcW w:w="17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45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
                <w:bCs/>
                <w:sz w:val="24"/>
                <w:szCs w:val="24"/>
              </w:rPr>
            </w:pPr>
            <w:r>
              <w:rPr>
                <w:rFonts w:hint="default" w:ascii="Times New Roman" w:hAnsi="Times New Roman" w:eastAsia="仿宋" w:cs="Times New Roman"/>
                <w:color w:val="000000" w:themeColor="text1"/>
                <w:kern w:val="0"/>
                <w:sz w:val="24"/>
                <w:szCs w:val="24"/>
                <w:lang w:val="en-US" w:eastAsia="zh-CN"/>
                <w14:textFill>
                  <w14:solidFill>
                    <w14:schemeClr w14:val="tx1"/>
                  </w14:solidFill>
                </w14:textFill>
              </w:rPr>
              <w:t xml:space="preserve">    </w:t>
            </w:r>
            <w:r>
              <w:rPr>
                <w:rFonts w:hint="default" w:ascii="Times New Roman" w:hAnsi="Times New Roman" w:eastAsia="仿宋" w:cs="Times New Roman"/>
                <w:color w:val="000000" w:themeColor="text1"/>
                <w:kern w:val="0"/>
                <w:sz w:val="24"/>
                <w:szCs w:val="24"/>
                <w14:textFill>
                  <w14:solidFill>
                    <w14:schemeClr w14:val="tx1"/>
                  </w14:solidFill>
                </w14:textFill>
              </w:rPr>
              <w:t>区</w:t>
            </w:r>
            <w:r>
              <w:rPr>
                <w:rFonts w:hint="default" w:ascii="Times New Roman" w:hAnsi="Times New Roman" w:eastAsia="仿宋" w:cs="Times New Roman"/>
                <w:color w:val="000000" w:themeColor="text1"/>
                <w:kern w:val="0"/>
                <w:sz w:val="24"/>
                <w:szCs w:val="24"/>
                <w:lang w:val="en-US" w:eastAsia="zh-CN"/>
                <w14:textFill>
                  <w14:solidFill>
                    <w14:schemeClr w14:val="tx1"/>
                  </w14:solidFill>
                </w14:textFill>
              </w:rPr>
              <w:t xml:space="preserve">  </w:t>
            </w:r>
            <w:r>
              <w:rPr>
                <w:rFonts w:hint="default" w:ascii="Times New Roman" w:hAnsi="Times New Roman" w:eastAsia="仿宋" w:cs="Times New Roman"/>
                <w:color w:val="000000" w:themeColor="text1"/>
                <w:kern w:val="0"/>
                <w:sz w:val="24"/>
                <w:szCs w:val="24"/>
                <w14:textFill>
                  <w14:solidFill>
                    <w14:schemeClr w14:val="tx1"/>
                  </w14:solidFill>
                </w14:textFill>
              </w:rPr>
              <w:t>域</w:t>
            </w:r>
          </w:p>
        </w:tc>
        <w:tc>
          <w:tcPr>
            <w:tcW w:w="874"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
                <w:bCs/>
                <w:sz w:val="24"/>
                <w:szCs w:val="24"/>
              </w:rPr>
            </w:pPr>
          </w:p>
        </w:tc>
        <w:tc>
          <w:tcPr>
            <w:tcW w:w="188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
                <w:bCs/>
                <w:sz w:val="24"/>
                <w:szCs w:val="24"/>
              </w:rPr>
            </w:pPr>
            <w:r>
              <w:rPr>
                <w:rFonts w:hint="default" w:ascii="Times New Roman" w:hAnsi="Times New Roman" w:eastAsia="仿宋" w:cs="Times New Roman"/>
                <w:color w:val="000000" w:themeColor="text1"/>
                <w:kern w:val="0"/>
                <w:sz w:val="24"/>
                <w:szCs w:val="24"/>
                <w14:textFill>
                  <w14:solidFill>
                    <w14:schemeClr w14:val="tx1"/>
                  </w14:solidFill>
                </w14:textFill>
              </w:rPr>
              <w:t>联系人</w:t>
            </w:r>
          </w:p>
        </w:tc>
        <w:tc>
          <w:tcPr>
            <w:tcW w:w="161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
                <w:bCs/>
                <w:sz w:val="24"/>
                <w:szCs w:val="24"/>
              </w:rPr>
            </w:pPr>
          </w:p>
        </w:tc>
        <w:tc>
          <w:tcPr>
            <w:tcW w:w="119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
                <w:bCs/>
                <w:sz w:val="24"/>
                <w:szCs w:val="24"/>
              </w:rPr>
            </w:pPr>
            <w:r>
              <w:rPr>
                <w:rFonts w:hint="default" w:ascii="Times New Roman" w:hAnsi="Times New Roman" w:eastAsia="仿宋" w:cs="Times New Roman"/>
                <w:color w:val="000000" w:themeColor="text1"/>
                <w:kern w:val="0"/>
                <w:sz w:val="24"/>
                <w:szCs w:val="24"/>
                <w14:textFill>
                  <w14:solidFill>
                    <w14:schemeClr w14:val="tx1"/>
                  </w14:solidFill>
                </w14:textFill>
              </w:rPr>
              <w:t>电话</w:t>
            </w:r>
          </w:p>
        </w:tc>
        <w:tc>
          <w:tcPr>
            <w:tcW w:w="17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
                <w:bCs/>
                <w:sz w:val="24"/>
                <w:szCs w:val="24"/>
              </w:rPr>
            </w:pPr>
            <w:r>
              <w:rPr>
                <w:rFonts w:hint="default" w:ascii="Times New Roman" w:hAnsi="Times New Roman" w:eastAsia="仿宋" w:cs="Times New Roman"/>
                <w:kern w:val="0"/>
                <w:sz w:val="24"/>
                <w:szCs w:val="24"/>
                <w:lang w:eastAsia="zh-CN"/>
              </w:rPr>
              <w:t>010</w:t>
            </w:r>
            <w:r>
              <w:rPr>
                <w:rFonts w:hint="default"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lang w:eastAsia="zh-CN"/>
              </w:rPr>
              <w:t>82671660</w:t>
            </w:r>
            <w:r>
              <w:rPr>
                <w:rFonts w:hint="default" w:ascii="Times New Roman" w:hAnsi="Times New Roman" w:eastAsia="仿宋" w:cs="Times New Roman"/>
                <w:kern w:val="0"/>
                <w:sz w:val="24"/>
                <w:szCs w:val="24"/>
                <w:lang w:val="en-US" w:eastAsia="zh-CN"/>
              </w:rPr>
              <w:t xml:space="preserve">   </w:t>
            </w:r>
            <w:r>
              <w:rPr>
                <w:rFonts w:hint="default" w:ascii="Times New Roman" w:hAnsi="Times New Roman" w:eastAsia="仿宋" w:cs="Times New Roman"/>
                <w:kern w:val="0"/>
                <w:sz w:val="24"/>
                <w:szCs w:val="24"/>
                <w:lang w:eastAsia="zh-CN"/>
              </w:rPr>
              <w:t>18600939712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2331" w:type="dxa"/>
            <w:gridSpan w:val="5"/>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b/>
                <w:bCs/>
                <w:sz w:val="24"/>
                <w:szCs w:val="24"/>
              </w:rPr>
            </w:pPr>
            <w:r>
              <w:rPr>
                <w:rFonts w:hint="default" w:ascii="Times New Roman" w:hAnsi="Times New Roman" w:eastAsia="仿宋" w:cs="Times New Roman"/>
                <w:color w:val="000000" w:themeColor="text1"/>
                <w:kern w:val="0"/>
                <w:sz w:val="24"/>
                <w:szCs w:val="24"/>
                <w14:textFill>
                  <w14:solidFill>
                    <w14:schemeClr w14:val="tx1"/>
                  </w14:solidFill>
                </w14:textFill>
              </w:rPr>
              <w:t>行业领域</w:t>
            </w:r>
          </w:p>
        </w:tc>
        <w:tc>
          <w:tcPr>
            <w:tcW w:w="188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
                <w:bCs/>
                <w:sz w:val="24"/>
                <w:szCs w:val="24"/>
              </w:rPr>
            </w:pPr>
          </w:p>
        </w:tc>
        <w:tc>
          <w:tcPr>
            <w:tcW w:w="2341" w:type="dxa"/>
            <w:gridSpan w:val="3"/>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b/>
                <w:bCs/>
                <w:sz w:val="24"/>
                <w:szCs w:val="24"/>
              </w:rPr>
            </w:pPr>
            <w:r>
              <w:rPr>
                <w:rFonts w:hint="default" w:ascii="Times New Roman" w:hAnsi="Times New Roman" w:eastAsia="仿宋" w:cs="Times New Roman"/>
                <w:color w:val="000000" w:themeColor="text1"/>
                <w:kern w:val="0"/>
                <w:sz w:val="24"/>
                <w:szCs w:val="24"/>
                <w14:textFill>
                  <w14:solidFill>
                    <w14:schemeClr w14:val="tx1"/>
                  </w14:solidFill>
                </w14:textFill>
              </w:rPr>
              <w:t>产业领域</w:t>
            </w:r>
          </w:p>
        </w:tc>
        <w:tc>
          <w:tcPr>
            <w:tcW w:w="218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2331" w:type="dxa"/>
            <w:gridSpan w:val="5"/>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b/>
                <w:bCs/>
                <w:sz w:val="24"/>
                <w:szCs w:val="24"/>
              </w:rPr>
            </w:pPr>
            <w:r>
              <w:rPr>
                <w:rFonts w:hint="default" w:ascii="Times New Roman" w:hAnsi="Times New Roman" w:eastAsia="仿宋" w:cs="Times New Roman"/>
                <w:color w:val="000000" w:themeColor="text1"/>
                <w:kern w:val="0"/>
                <w:sz w:val="24"/>
                <w:szCs w:val="24"/>
                <w14:textFill>
                  <w14:solidFill>
                    <w14:schemeClr w14:val="tx1"/>
                  </w14:solidFill>
                </w14:textFill>
              </w:rPr>
              <w:t>经济规模</w:t>
            </w:r>
          </w:p>
        </w:tc>
        <w:tc>
          <w:tcPr>
            <w:tcW w:w="188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
                <w:bCs/>
                <w:sz w:val="24"/>
                <w:szCs w:val="24"/>
              </w:rPr>
            </w:pPr>
          </w:p>
        </w:tc>
        <w:tc>
          <w:tcPr>
            <w:tcW w:w="2341" w:type="dxa"/>
            <w:gridSpan w:val="3"/>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仿宋" w:cs="Times New Roman"/>
                <w:b/>
                <w:bCs/>
                <w:sz w:val="24"/>
                <w:szCs w:val="24"/>
              </w:rPr>
            </w:pPr>
            <w:r>
              <w:rPr>
                <w:rFonts w:hint="default" w:ascii="Times New Roman" w:hAnsi="Times New Roman" w:eastAsia="仿宋" w:cs="Times New Roman"/>
                <w:color w:val="000000" w:themeColor="text1"/>
                <w:kern w:val="0"/>
                <w:sz w:val="24"/>
                <w:szCs w:val="24"/>
                <w14:textFill>
                  <w14:solidFill>
                    <w14:schemeClr w14:val="tx1"/>
                  </w14:solidFill>
                </w14:textFill>
              </w:rPr>
              <w:t>人员规模</w:t>
            </w:r>
          </w:p>
        </w:tc>
        <w:tc>
          <w:tcPr>
            <w:tcW w:w="218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8745" w:type="dxa"/>
            <w:gridSpan w:val="11"/>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 w:cs="Times New Roman"/>
                <w:sz w:val="24"/>
                <w:szCs w:val="24"/>
                <w:u w:val="single"/>
              </w:rPr>
            </w:pPr>
            <w:r>
              <w:rPr>
                <w:rFonts w:hint="default" w:ascii="Times New Roman" w:hAnsi="Times New Roman" w:eastAsia="仿宋" w:cs="Times New Roman"/>
                <w:b/>
                <w:bCs/>
                <w:sz w:val="24"/>
                <w:szCs w:val="24"/>
              </w:rPr>
              <w:t>需求信息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jc w:val="center"/>
        </w:trPr>
        <w:tc>
          <w:tcPr>
            <w:tcW w:w="630" w:type="dxa"/>
            <w:vMerge w:val="restart"/>
            <w:tcBorders>
              <w:top w:val="single" w:color="auto" w:sz="4" w:space="0"/>
              <w:left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技术需求情况说明</w:t>
            </w:r>
          </w:p>
        </w:tc>
        <w:tc>
          <w:tcPr>
            <w:tcW w:w="1215" w:type="dxa"/>
            <w:gridSpan w:val="3"/>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技术需</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求类别</w:t>
            </w:r>
          </w:p>
        </w:tc>
        <w:tc>
          <w:tcPr>
            <w:tcW w:w="6900" w:type="dxa"/>
            <w:gridSpan w:val="7"/>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□技术研发（关键、核心技术）</w:t>
            </w:r>
          </w:p>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sym w:font="Wingdings 2" w:char="0052"/>
            </w:r>
            <w:r>
              <w:rPr>
                <w:rFonts w:hint="default" w:ascii="Times New Roman" w:hAnsi="Times New Roman" w:eastAsia="仿宋" w:cs="Times New Roman"/>
                <w:sz w:val="24"/>
                <w:szCs w:val="24"/>
              </w:rPr>
              <w:t>产品研发（产品升级、新产品研发）</w:t>
            </w:r>
          </w:p>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□技术改造（设备、研发生产条件）</w:t>
            </w:r>
          </w:p>
          <w:p>
            <w:pP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□技术配套（技术、产品等配套合作）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30" w:type="dxa"/>
            <w:vMerge w:val="continue"/>
            <w:tcBorders>
              <w:left w:val="single" w:color="auto" w:sz="4" w:space="0"/>
              <w:bottom w:val="single" w:color="auto" w:sz="4" w:space="0"/>
              <w:right w:val="single" w:color="auto" w:sz="4" w:space="0"/>
            </w:tcBorders>
            <w:vAlign w:val="center"/>
          </w:tcPr>
          <w:p>
            <w:pPr>
              <w:rPr>
                <w:rFonts w:hint="default" w:ascii="Times New Roman" w:hAnsi="Times New Roman" w:eastAsia="仿宋" w:cs="Times New Roman"/>
                <w:kern w:val="0"/>
                <w:sz w:val="24"/>
                <w:szCs w:val="24"/>
              </w:rPr>
            </w:pPr>
          </w:p>
        </w:tc>
        <w:tc>
          <w:tcPr>
            <w:tcW w:w="1215" w:type="dxa"/>
            <w:gridSpan w:val="3"/>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技术</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需求</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简述</w:t>
            </w:r>
          </w:p>
        </w:tc>
        <w:tc>
          <w:tcPr>
            <w:tcW w:w="6900" w:type="dxa"/>
            <w:gridSpan w:val="7"/>
            <w:tcBorders>
              <w:top w:val="single" w:color="auto" w:sz="4" w:space="0"/>
              <w:left w:val="nil"/>
              <w:bottom w:val="single" w:color="auto" w:sz="4" w:space="0"/>
              <w:right w:val="single" w:color="auto" w:sz="4" w:space="0"/>
            </w:tcBorders>
            <w:vAlign w:val="center"/>
          </w:tcPr>
          <w:p>
            <w:pPr>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5G时代，室内是主要业务应用场景，室内覆盖的重要性进一步加大。同时由于5G频段高，信号穿透性差，有源数字化产品将成为主流。如果运营商独立建设，不仅投资高，对室内环境的破坏也将成为不容忽视的问题。面向科技冬奥的城镇、奥运场馆等5G室内分布式微站的部署需求，研发一款5G共享室内微站产品，支持移动、电信、联通三家运营商的5G频段，满足多个运营商5G室分共享需求，不仅节省投资，同时也减少对室内资源的占用和对室内环境的破坏，符合绿色奥运、科技奥运的理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30" w:type="dxa"/>
            <w:vMerge w:val="restart"/>
            <w:tcBorders>
              <w:top w:val="single" w:color="auto" w:sz="4" w:space="0"/>
              <w:left w:val="single" w:color="auto" w:sz="4" w:space="0"/>
              <w:right w:val="single" w:color="auto" w:sz="4" w:space="0"/>
            </w:tcBorders>
            <w:vAlign w:val="center"/>
          </w:tcPr>
          <w:p>
            <w:pPr>
              <w:rPr>
                <w:rFonts w:hint="default" w:ascii="Times New Roman" w:hAnsi="Times New Roman" w:eastAsia="仿宋" w:cs="Times New Roman"/>
                <w:kern w:val="0"/>
                <w:sz w:val="24"/>
                <w:szCs w:val="24"/>
              </w:rPr>
            </w:pPr>
          </w:p>
        </w:tc>
        <w:tc>
          <w:tcPr>
            <w:tcW w:w="1215" w:type="dxa"/>
            <w:gridSpan w:val="3"/>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技术</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需求</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详述</w:t>
            </w:r>
          </w:p>
        </w:tc>
        <w:tc>
          <w:tcPr>
            <w:tcW w:w="6900" w:type="dxa"/>
            <w:gridSpan w:val="7"/>
            <w:tcBorders>
              <w:top w:val="single" w:color="auto" w:sz="4" w:space="0"/>
              <w:left w:val="nil"/>
              <w:bottom w:val="single" w:color="auto" w:sz="4" w:space="0"/>
              <w:right w:val="single" w:color="auto" w:sz="4" w:space="0"/>
            </w:tcBorders>
            <w:vAlign w:val="center"/>
          </w:tcPr>
          <w:p>
            <w:pPr>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研发的5G共享室内分布式微站产品需要满足以下技术指标并开展实验室测试和外场测试，满足预商用要求：</w:t>
            </w:r>
          </w:p>
          <w:p>
            <w:pPr>
              <w:numPr>
                <w:ilvl w:val="0"/>
                <w:numId w:val="0"/>
              </w:numPr>
              <w:ind w:firstLine="480" w:firstLineChars="200"/>
              <w:rPr>
                <w:rFonts w:hint="default"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1.</w:t>
            </w:r>
            <w:r>
              <w:rPr>
                <w:rFonts w:hint="default" w:ascii="Times New Roman" w:hAnsi="Times New Roman" w:eastAsia="仿宋" w:cs="Times New Roman"/>
                <w:sz w:val="24"/>
                <w:szCs w:val="24"/>
              </w:rPr>
              <w:t>无线射频单元：模块化设计，可根据实际需求，灵活组合各频段射频模块，产品至少包括移动2.6GHz频段, 电信/联通3.4-3.6GHz频段，同时支持三家各100MHz带宽资源。</w:t>
            </w:r>
          </w:p>
          <w:p>
            <w:pPr>
              <w:numPr>
                <w:ilvl w:val="0"/>
                <w:numId w:val="0"/>
              </w:numPr>
              <w:ind w:firstLine="480" w:firstLineChars="200"/>
              <w:rPr>
                <w:rFonts w:hint="default"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2.</w:t>
            </w:r>
            <w:r>
              <w:rPr>
                <w:rFonts w:hint="default" w:ascii="Times New Roman" w:hAnsi="Times New Roman" w:eastAsia="仿宋" w:cs="Times New Roman"/>
                <w:sz w:val="24"/>
                <w:szCs w:val="24"/>
              </w:rPr>
              <w:t>远端汇聚单元：模块化设计，可通过叠加远端单元或增加远端单元模块的方式提升汇聚能力。</w:t>
            </w:r>
          </w:p>
          <w:p>
            <w:pPr>
              <w:numPr>
                <w:ilvl w:val="0"/>
                <w:numId w:val="0"/>
              </w:numPr>
              <w:ind w:firstLine="480" w:firstLineChars="200"/>
              <w:rPr>
                <w:rFonts w:hint="default"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3.</w:t>
            </w:r>
            <w:r>
              <w:rPr>
                <w:rFonts w:hint="default" w:ascii="Times New Roman" w:hAnsi="Times New Roman" w:eastAsia="仿宋" w:cs="Times New Roman"/>
                <w:sz w:val="24"/>
                <w:szCs w:val="24"/>
              </w:rPr>
              <w:t>基带单元:上联接口与运营商数量相同，支持接入多个核心网。</w:t>
            </w:r>
          </w:p>
          <w:p>
            <w:pPr>
              <w:numPr>
                <w:ilvl w:val="0"/>
                <w:numId w:val="0"/>
              </w:numPr>
              <w:ind w:firstLine="480" w:firstLineChars="200"/>
              <w:rPr>
                <w:rFonts w:hint="default"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4.</w:t>
            </w:r>
            <w:r>
              <w:rPr>
                <w:rFonts w:hint="default" w:ascii="Times New Roman" w:hAnsi="Times New Roman" w:eastAsia="仿宋" w:cs="Times New Roman"/>
                <w:sz w:val="24"/>
                <w:szCs w:val="24"/>
              </w:rPr>
              <w:t>系统关键能力：</w:t>
            </w:r>
          </w:p>
          <w:p>
            <w:pPr>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（1）系统支持4×4MIMO；</w:t>
            </w:r>
          </w:p>
          <w:p>
            <w:pPr>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（2）室内流量密度大于1Mbps/m2，用户下行体验速率≥100Mbps。</w:t>
            </w:r>
          </w:p>
          <w:p>
            <w:pPr>
              <w:numPr>
                <w:ilvl w:val="0"/>
                <w:numId w:val="0"/>
              </w:numPr>
              <w:ind w:firstLine="480" w:firstLineChars="200"/>
              <w:rPr>
                <w:rFonts w:hint="default"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5.</w:t>
            </w:r>
            <w:r>
              <w:rPr>
                <w:rFonts w:hint="default" w:ascii="Times New Roman" w:hAnsi="Times New Roman" w:eastAsia="仿宋" w:cs="Times New Roman"/>
                <w:sz w:val="24"/>
                <w:szCs w:val="24"/>
              </w:rPr>
              <w:t>申请发明专利不少于2项。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30" w:type="dxa"/>
            <w:vMerge w:val="continue"/>
            <w:tcBorders>
              <w:left w:val="single" w:color="auto" w:sz="4" w:space="0"/>
              <w:bottom w:val="single" w:color="auto" w:sz="4" w:space="0"/>
              <w:right w:val="single" w:color="auto" w:sz="4" w:space="0"/>
            </w:tcBorders>
            <w:vAlign w:val="center"/>
          </w:tcPr>
          <w:p>
            <w:pPr>
              <w:rPr>
                <w:rFonts w:hint="default" w:ascii="Times New Roman" w:hAnsi="Times New Roman" w:eastAsia="仿宋" w:cs="Times New Roman"/>
                <w:kern w:val="0"/>
                <w:sz w:val="24"/>
                <w:szCs w:val="24"/>
              </w:rPr>
            </w:pPr>
          </w:p>
        </w:tc>
        <w:tc>
          <w:tcPr>
            <w:tcW w:w="121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现有</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基础</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情况</w:t>
            </w:r>
          </w:p>
        </w:tc>
        <w:tc>
          <w:tcPr>
            <w:tcW w:w="6900" w:type="dxa"/>
            <w:gridSpan w:val="7"/>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 w:cs="Times New Roman"/>
                <w:kern w:val="0"/>
                <w:sz w:val="24"/>
                <w:szCs w:val="24"/>
              </w:rPr>
            </w:pPr>
          </w:p>
          <w:p>
            <w:pPr>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目前企业已经开展5G室内分布式</w:t>
            </w:r>
            <w:r>
              <w:rPr>
                <w:rFonts w:hint="default" w:ascii="Times New Roman" w:hAnsi="Times New Roman" w:eastAsia="仿宋" w:cs="Times New Roman"/>
                <w:sz w:val="24"/>
                <w:szCs w:val="24"/>
              </w:rPr>
              <w:t>微站产品的研发工作，共投入资金两千万元以及50人研发团队，无线射频模块已开发完成，当前支持2.6GHz频段，100MHz带宽，基带单元和远端汇聚单元正在开发中，预计2019年完成。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8" w:hRule="atLeast"/>
          <w:jc w:val="center"/>
        </w:trPr>
        <w:tc>
          <w:tcPr>
            <w:tcW w:w="630" w:type="dxa"/>
            <w:vMerge w:val="restart"/>
            <w:tcBorders>
              <w:top w:val="nil"/>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产学研合作需求</w:t>
            </w:r>
          </w:p>
        </w:tc>
        <w:tc>
          <w:tcPr>
            <w:tcW w:w="1215" w:type="dxa"/>
            <w:gridSpan w:val="3"/>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需求</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描述</w:t>
            </w:r>
          </w:p>
        </w:tc>
        <w:tc>
          <w:tcPr>
            <w:tcW w:w="6900" w:type="dxa"/>
            <w:gridSpan w:val="7"/>
            <w:tcBorders>
              <w:top w:val="single" w:color="auto" w:sz="4" w:space="0"/>
              <w:left w:val="nil"/>
              <w:bottom w:val="single" w:color="auto" w:sz="4" w:space="0"/>
              <w:right w:val="single" w:color="auto" w:sz="4" w:space="0"/>
            </w:tcBorders>
            <w:vAlign w:val="center"/>
          </w:tcPr>
          <w:p>
            <w:pPr>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希望和北京邮电大学、中科院计算机所开展产学研用全面合作。联合开发5G共享室内分布式微站产品。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6" w:hRule="atLeast"/>
          <w:jc w:val="center"/>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kern w:val="0"/>
                <w:sz w:val="24"/>
                <w:szCs w:val="24"/>
              </w:rPr>
            </w:pPr>
          </w:p>
        </w:tc>
        <w:tc>
          <w:tcPr>
            <w:tcW w:w="1215" w:type="dxa"/>
            <w:gridSpan w:val="3"/>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合作</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方式</w:t>
            </w:r>
          </w:p>
        </w:tc>
        <w:tc>
          <w:tcPr>
            <w:tcW w:w="6900" w:type="dxa"/>
            <w:gridSpan w:val="7"/>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□技术转让    □技术入股   </w:t>
            </w:r>
            <w:r>
              <w:rPr>
                <w:rFonts w:hint="default" w:ascii="Times New Roman" w:hAnsi="Times New Roman" w:eastAsia="仿宋" w:cs="Times New Roman"/>
                <w:sz w:val="24"/>
                <w:szCs w:val="24"/>
              </w:rPr>
              <w:sym w:font="Wingdings 2" w:char="0052"/>
            </w:r>
            <w:r>
              <w:rPr>
                <w:rFonts w:hint="default" w:ascii="Times New Roman" w:hAnsi="Times New Roman" w:eastAsia="仿宋" w:cs="Times New Roman"/>
                <w:sz w:val="24"/>
                <w:szCs w:val="24"/>
              </w:rPr>
              <w:t xml:space="preserve">联合开发   □委托研发 </w:t>
            </w:r>
          </w:p>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□委托团队、专家长期技术服务    □共建新研发、生产实体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其他需求</w:t>
            </w:r>
          </w:p>
        </w:tc>
        <w:tc>
          <w:tcPr>
            <w:tcW w:w="8115" w:type="dxa"/>
            <w:gridSpan w:val="10"/>
            <w:tcBorders>
              <w:top w:val="single" w:color="auto" w:sz="4" w:space="0"/>
              <w:left w:val="nil"/>
              <w:bottom w:val="single" w:color="auto" w:sz="4" w:space="0"/>
              <w:right w:val="single" w:color="auto" w:sz="4" w:space="0"/>
            </w:tcBorders>
            <w:vAlign w:val="center"/>
          </w:tcPr>
          <w:p>
            <w:pPr>
              <w:pStyle w:val="10"/>
              <w:ind w:firstLine="0" w:firstLineChars="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□技术转移  </w:t>
            </w:r>
            <w:r>
              <w:rPr>
                <w:rFonts w:hint="default" w:ascii="Times New Roman" w:hAnsi="Times New Roman" w:eastAsia="仿宋" w:cs="Times New Roman"/>
                <w:sz w:val="24"/>
                <w:szCs w:val="24"/>
              </w:rPr>
              <w:sym w:font="Wingdings 2" w:char="0052"/>
            </w:r>
            <w:r>
              <w:rPr>
                <w:rFonts w:hint="default" w:ascii="Times New Roman" w:hAnsi="Times New Roman" w:eastAsia="仿宋" w:cs="Times New Roman"/>
                <w:sz w:val="24"/>
                <w:szCs w:val="24"/>
              </w:rPr>
              <w:t xml:space="preserve">研发费用加计扣除  □知识产权  </w:t>
            </w:r>
            <w:r>
              <w:rPr>
                <w:rFonts w:hint="default" w:ascii="Times New Roman" w:hAnsi="Times New Roman" w:eastAsia="仿宋" w:cs="Times New Roman"/>
                <w:sz w:val="24"/>
                <w:szCs w:val="24"/>
              </w:rPr>
              <w:sym w:font="Wingdings 2" w:char="0052"/>
            </w:r>
            <w:r>
              <w:rPr>
                <w:rFonts w:hint="default" w:ascii="Times New Roman" w:hAnsi="Times New Roman" w:eastAsia="仿宋" w:cs="Times New Roman"/>
                <w:sz w:val="24"/>
                <w:szCs w:val="24"/>
              </w:rPr>
              <w:t xml:space="preserve">科技金融 </w:t>
            </w:r>
          </w:p>
          <w:p>
            <w:pPr>
              <w:pStyle w:val="10"/>
              <w:ind w:firstLine="0" w:firstLineChars="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□检验检测  □质量体系  </w:t>
            </w:r>
            <w:r>
              <w:rPr>
                <w:rFonts w:hint="default" w:ascii="Times New Roman" w:hAnsi="Times New Roman" w:eastAsia="仿宋" w:cs="Times New Roman"/>
                <w:sz w:val="24"/>
                <w:szCs w:val="24"/>
              </w:rPr>
              <w:sym w:font="Wingdings 2" w:char="0052"/>
            </w:r>
            <w:r>
              <w:rPr>
                <w:rFonts w:hint="default" w:ascii="Times New Roman" w:hAnsi="Times New Roman" w:eastAsia="仿宋" w:cs="Times New Roman"/>
                <w:sz w:val="24"/>
                <w:szCs w:val="24"/>
              </w:rPr>
              <w:t xml:space="preserve">行业政策   </w:t>
            </w:r>
            <w:r>
              <w:rPr>
                <w:rFonts w:hint="default" w:ascii="Times New Roman" w:hAnsi="Times New Roman" w:eastAsia="仿宋" w:cs="Times New Roman"/>
                <w:sz w:val="24"/>
                <w:szCs w:val="24"/>
              </w:rPr>
              <w:sym w:font="Wingdings 2" w:char="0052"/>
            </w:r>
            <w:r>
              <w:rPr>
                <w:rFonts w:hint="default" w:ascii="Times New Roman" w:hAnsi="Times New Roman" w:eastAsia="仿宋" w:cs="Times New Roman"/>
                <w:sz w:val="24"/>
                <w:szCs w:val="24"/>
              </w:rPr>
              <w:t xml:space="preserve">科技政策  </w:t>
            </w:r>
            <w:r>
              <w:rPr>
                <w:rFonts w:hint="default" w:ascii="Times New Roman" w:hAnsi="Times New Roman" w:eastAsia="仿宋" w:cs="Times New Roman"/>
                <w:sz w:val="24"/>
                <w:szCs w:val="24"/>
              </w:rPr>
              <w:sym w:font="Wingdings 2" w:char="0052"/>
            </w:r>
            <w:r>
              <w:rPr>
                <w:rFonts w:hint="default" w:ascii="Times New Roman" w:hAnsi="Times New Roman" w:eastAsia="仿宋" w:cs="Times New Roman"/>
                <w:sz w:val="24"/>
                <w:szCs w:val="24"/>
              </w:rPr>
              <w:t xml:space="preserve">招标采购 </w:t>
            </w:r>
          </w:p>
          <w:p>
            <w:pPr>
              <w:pStyle w:val="10"/>
              <w:ind w:firstLine="0" w:firstLineChars="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□产品/服务市场占有率分析  □市场前景分析  □企业发展战略咨询           □其他</w:t>
            </w:r>
            <w:r>
              <w:rPr>
                <w:rFonts w:hint="default" w:ascii="Times New Roman" w:hAnsi="Times New Roman" w:eastAsia="仿宋" w:cs="Times New Roman"/>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5" w:type="dxa"/>
            <w:gridSpan w:val="11"/>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 w:cs="Times New Roman"/>
                <w:sz w:val="24"/>
                <w:szCs w:val="24"/>
                <w:u w:val="single"/>
              </w:rPr>
            </w:pPr>
            <w:r>
              <w:rPr>
                <w:rFonts w:hint="default" w:ascii="Times New Roman" w:hAnsi="Times New Roman" w:eastAsia="仿宋" w:cs="Times New Roman"/>
                <w:b/>
                <w:bCs/>
                <w:sz w:val="24"/>
                <w:szCs w:val="24"/>
              </w:rPr>
              <w:t>管理信息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jc w:val="center"/>
        </w:trPr>
        <w:tc>
          <w:tcPr>
            <w:tcW w:w="1690"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同意公开</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需求信息</w:t>
            </w:r>
          </w:p>
        </w:tc>
        <w:tc>
          <w:tcPr>
            <w:tcW w:w="7055" w:type="dxa"/>
            <w:gridSpan w:val="8"/>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w:t>
            </w:r>
            <w:r>
              <w:rPr>
                <w:rFonts w:hint="default" w:ascii="Times New Roman" w:hAnsi="Times New Roman" w:eastAsia="仿宋" w:cs="Times New Roman"/>
                <w:sz w:val="24"/>
                <w:szCs w:val="24"/>
              </w:rPr>
              <w:sym w:font="Wingdings 2" w:char="0052"/>
            </w:r>
            <w:r>
              <w:rPr>
                <w:rFonts w:hint="default" w:ascii="Times New Roman" w:hAnsi="Times New Roman" w:eastAsia="仿宋" w:cs="Times New Roman"/>
                <w:kern w:val="0"/>
                <w:sz w:val="24"/>
                <w:szCs w:val="24"/>
              </w:rPr>
              <w:t xml:space="preserve">是                              </w:t>
            </w:r>
            <w:r>
              <w:rPr>
                <w:rFonts w:hint="default" w:ascii="Times New Roman" w:hAnsi="Times New Roman" w:eastAsia="仿宋" w:cs="Times New Roman"/>
                <w:sz w:val="24"/>
                <w:szCs w:val="24"/>
              </w:rPr>
              <w:t xml:space="preserve"> </w:t>
            </w:r>
            <w:r>
              <w:rPr>
                <w:rFonts w:hint="default" w:ascii="Times New Roman" w:hAnsi="Times New Roman" w:eastAsia="仿宋" w:cs="Times New Roman"/>
                <w:sz w:val="24"/>
                <w:szCs w:val="24"/>
              </w:rPr>
              <w:sym w:font="Wingdings 2" w:char="00A3"/>
            </w:r>
            <w:r>
              <w:rPr>
                <w:rFonts w:hint="default" w:ascii="Times New Roman" w:hAnsi="Times New Roman" w:eastAsia="仿宋" w:cs="Times New Roman"/>
                <w:sz w:val="24"/>
                <w:szCs w:val="24"/>
              </w:rPr>
              <w:t>否</w:t>
            </w:r>
          </w:p>
          <w:p>
            <w:pPr>
              <w:rPr>
                <w:rFonts w:hint="default" w:ascii="Times New Roman" w:hAnsi="Times New Roman" w:eastAsia="仿宋" w:cs="Times New Roman"/>
                <w:sz w:val="24"/>
                <w:szCs w:val="24"/>
                <w:u w:val="single"/>
              </w:rPr>
            </w:pPr>
            <w:r>
              <w:rPr>
                <w:rFonts w:hint="default" w:ascii="Times New Roman" w:hAnsi="Times New Roman" w:eastAsia="仿宋" w:cs="Times New Roman"/>
                <w:sz w:val="24"/>
                <w:szCs w:val="24"/>
              </w:rPr>
              <w:t xml:space="preserve"> □</w:t>
            </w:r>
            <w:r>
              <w:rPr>
                <w:rFonts w:hint="default" w:ascii="Times New Roman" w:hAnsi="Times New Roman" w:eastAsia="仿宋" w:cs="Times New Roman"/>
                <w:kern w:val="0"/>
                <w:sz w:val="24"/>
                <w:szCs w:val="24"/>
              </w:rPr>
              <w:t>部分公开(说明）</w:t>
            </w:r>
            <w:r>
              <w:rPr>
                <w:rFonts w:hint="default" w:ascii="Times New Roman" w:hAnsi="Times New Roman" w:eastAsia="仿宋" w:cs="Times New Roman"/>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0"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同意接受</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专家服务</w:t>
            </w:r>
          </w:p>
        </w:tc>
        <w:tc>
          <w:tcPr>
            <w:tcW w:w="7055" w:type="dxa"/>
            <w:gridSpan w:val="8"/>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 xml:space="preserve"> </w:t>
            </w:r>
            <w:r>
              <w:rPr>
                <w:rFonts w:hint="default" w:ascii="Times New Roman" w:hAnsi="Times New Roman" w:eastAsia="仿宋" w:cs="Times New Roman"/>
                <w:sz w:val="24"/>
                <w:szCs w:val="24"/>
              </w:rPr>
              <w:sym w:font="Wingdings 2" w:char="0052"/>
            </w:r>
            <w:r>
              <w:rPr>
                <w:rFonts w:hint="default" w:ascii="Times New Roman" w:hAnsi="Times New Roman" w:eastAsia="仿宋" w:cs="Times New Roman"/>
                <w:kern w:val="0"/>
                <w:sz w:val="24"/>
                <w:szCs w:val="24"/>
              </w:rPr>
              <w:t xml:space="preserve">是                </w:t>
            </w:r>
          </w:p>
          <w:p>
            <w:pP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 </w:t>
            </w:r>
            <w:r>
              <w:rPr>
                <w:rFonts w:hint="default" w:ascii="Times New Roman" w:hAnsi="Times New Roman" w:eastAsia="仿宋" w:cs="Times New Roman"/>
                <w:sz w:val="24"/>
                <w:szCs w:val="24"/>
              </w:rPr>
              <w:t>□</w:t>
            </w:r>
            <w:r>
              <w:rPr>
                <w:rFonts w:hint="default" w:ascii="Times New Roman" w:hAnsi="Times New Roman" w:eastAsia="仿宋" w:cs="Times New Roman"/>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0"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同意参与对解决方案的筛选评价</w:t>
            </w:r>
          </w:p>
        </w:tc>
        <w:tc>
          <w:tcPr>
            <w:tcW w:w="7055" w:type="dxa"/>
            <w:gridSpan w:val="8"/>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 xml:space="preserve"> </w:t>
            </w:r>
            <w:r>
              <w:rPr>
                <w:rFonts w:hint="default" w:ascii="Times New Roman" w:hAnsi="Times New Roman" w:eastAsia="仿宋" w:cs="Times New Roman"/>
                <w:sz w:val="24"/>
                <w:szCs w:val="24"/>
              </w:rPr>
              <w:sym w:font="Wingdings 2" w:char="0052"/>
            </w:r>
            <w:r>
              <w:rPr>
                <w:rFonts w:hint="default" w:ascii="Times New Roman" w:hAnsi="Times New Roman" w:eastAsia="仿宋" w:cs="Times New Roman"/>
                <w:kern w:val="0"/>
                <w:sz w:val="24"/>
                <w:szCs w:val="24"/>
              </w:rPr>
              <w:t>是</w:t>
            </w:r>
          </w:p>
          <w:p>
            <w:pP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 </w:t>
            </w:r>
            <w:r>
              <w:rPr>
                <w:rFonts w:hint="default" w:ascii="Times New Roman" w:hAnsi="Times New Roman" w:eastAsia="仿宋" w:cs="Times New Roman"/>
                <w:sz w:val="24"/>
                <w:szCs w:val="24"/>
              </w:rPr>
              <w:t>□</w:t>
            </w:r>
            <w:r>
              <w:rPr>
                <w:rFonts w:hint="default" w:ascii="Times New Roman" w:hAnsi="Times New Roman" w:eastAsia="仿宋" w:cs="Times New Roman"/>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0"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同意对优秀解决方案给予奖励</w:t>
            </w:r>
          </w:p>
        </w:tc>
        <w:tc>
          <w:tcPr>
            <w:tcW w:w="7055" w:type="dxa"/>
            <w:gridSpan w:val="8"/>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w:t>
            </w:r>
            <w:r>
              <w:rPr>
                <w:rFonts w:hint="default" w:ascii="Times New Roman" w:hAnsi="Times New Roman" w:eastAsia="仿宋" w:cs="Times New Roman"/>
                <w:kern w:val="0"/>
                <w:sz w:val="24"/>
                <w:szCs w:val="24"/>
              </w:rPr>
              <w:t>是，金额</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rPr>
              <w:t>万元。</w:t>
            </w:r>
            <w:r>
              <w:rPr>
                <w:rFonts w:hint="default" w:ascii="Times New Roman" w:hAnsi="Times New Roman" w:eastAsia="仿宋" w:cs="Times New Roman"/>
                <w:kern w:val="0"/>
                <w:sz w:val="24"/>
                <w:szCs w:val="24"/>
              </w:rPr>
              <w:t>（奖金仅用作奖励现场参赛者，不作为技术转让、技术许可或其他独占性合作的前提条件）</w:t>
            </w:r>
          </w:p>
          <w:p>
            <w:pP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 xml:space="preserve"> </w:t>
            </w:r>
            <w:r>
              <w:rPr>
                <w:rFonts w:hint="default" w:ascii="Times New Roman" w:hAnsi="Times New Roman" w:eastAsia="仿宋" w:cs="Times New Roman"/>
                <w:sz w:val="24"/>
                <w:szCs w:val="24"/>
              </w:rPr>
              <w:sym w:font="Wingdings 2" w:char="0052"/>
            </w:r>
            <w:r>
              <w:rPr>
                <w:rFonts w:hint="default" w:ascii="Times New Roman" w:hAnsi="Times New Roman" w:eastAsia="仿宋" w:cs="Times New Roman"/>
                <w:kern w:val="0"/>
                <w:sz w:val="24"/>
                <w:szCs w:val="24"/>
              </w:rPr>
              <w:t>否</w:t>
            </w:r>
          </w:p>
          <w:p>
            <w:pP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br w:type="textWrapping"/>
            </w:r>
            <w:r>
              <w:rPr>
                <w:rFonts w:hint="default" w:ascii="Times New Roman" w:hAnsi="Times New Roman" w:eastAsia="仿宋" w:cs="Times New Roman"/>
                <w:kern w:val="0"/>
                <w:sz w:val="24"/>
                <w:szCs w:val="24"/>
              </w:rPr>
              <w:t xml:space="preserve">                     法人代表：             年  月  日</w:t>
            </w:r>
          </w:p>
        </w:tc>
      </w:tr>
    </w:tbl>
    <w:p/>
    <w:p/>
    <w:p/>
    <w:p/>
    <w:p/>
    <w:p/>
    <w:p/>
    <w:p/>
    <w:p/>
    <w:p/>
    <w:p>
      <w:pPr>
        <w:widowControl/>
        <w:jc w:val="both"/>
        <w:rPr>
          <w:rFonts w:hint="eastAsia" w:ascii="仿宋" w:hAnsi="仿宋" w:eastAsia="仿宋" w:cs="仿宋"/>
          <w:b/>
          <w:color w:val="000000"/>
          <w:sz w:val="36"/>
          <w:szCs w:val="32"/>
          <w:u w:color="000000"/>
          <w:lang w:val="zh-CN"/>
        </w:rPr>
      </w:pPr>
    </w:p>
    <w:p>
      <w:pPr>
        <w:widowControl/>
        <w:jc w:val="center"/>
        <w:rPr>
          <w:rFonts w:hint="eastAsia" w:ascii="仿宋" w:hAnsi="仿宋" w:eastAsia="仿宋" w:cs="仿宋"/>
          <w:b/>
          <w:color w:val="000000"/>
          <w:sz w:val="36"/>
          <w:szCs w:val="32"/>
          <w:u w:color="000000"/>
          <w:lang w:val="zh-CN"/>
        </w:rPr>
      </w:pPr>
      <w:r>
        <w:rPr>
          <w:rFonts w:hint="eastAsia" w:ascii="仿宋" w:hAnsi="仿宋" w:eastAsia="仿宋" w:cs="仿宋"/>
          <w:b/>
          <w:color w:val="000000"/>
          <w:sz w:val="36"/>
          <w:szCs w:val="32"/>
          <w:u w:color="000000"/>
          <w:lang w:val="zh-CN"/>
        </w:rPr>
        <w:br w:type="page"/>
      </w:r>
    </w:p>
    <w:p>
      <w:pPr>
        <w:widowControl/>
        <w:jc w:val="center"/>
        <w:rPr>
          <w:rFonts w:hint="eastAsia" w:ascii="黑体" w:hAnsi="黑体" w:eastAsia="黑体" w:cs="黑体"/>
          <w:sz w:val="36"/>
          <w:szCs w:val="36"/>
          <w:lang w:val="en-US" w:eastAsia="zh-CN"/>
        </w:rPr>
      </w:pPr>
      <w:bookmarkStart w:id="31" w:name="_Toc19054_WPSOffice_Level2"/>
      <w:r>
        <w:rPr>
          <w:rFonts w:hint="eastAsia" w:ascii="黑体" w:hAnsi="黑体" w:eastAsia="黑体" w:cs="黑体"/>
          <w:sz w:val="36"/>
          <w:szCs w:val="36"/>
          <w:lang w:val="en-US" w:eastAsia="zh-CN"/>
        </w:rPr>
        <w:t>征求一种能对高含水富含有机质固体废弃物的脱水</w:t>
      </w:r>
      <w:bookmarkEnd w:id="31"/>
    </w:p>
    <w:p>
      <w:pPr>
        <w:widowControl/>
        <w:jc w:val="center"/>
        <w:rPr>
          <w:rFonts w:hint="eastAsia" w:ascii="黑体" w:hAnsi="黑体" w:eastAsia="黑体" w:cs="黑体"/>
          <w:b w:val="0"/>
          <w:bCs/>
          <w:color w:val="000000"/>
          <w:sz w:val="36"/>
          <w:szCs w:val="36"/>
          <w:u w:color="000000"/>
          <w:lang w:val="zh-CN"/>
        </w:rPr>
      </w:pPr>
      <w:bookmarkStart w:id="32" w:name="_Toc30219_WPSOffice_Level2"/>
      <w:r>
        <w:rPr>
          <w:rFonts w:hint="eastAsia" w:ascii="黑体" w:hAnsi="黑体" w:eastAsia="黑体" w:cs="黑体"/>
          <w:sz w:val="36"/>
          <w:szCs w:val="36"/>
          <w:lang w:val="en-US" w:eastAsia="zh-CN"/>
        </w:rPr>
        <w:t>减量技术和设备</w:t>
      </w:r>
      <w:bookmarkEnd w:id="32"/>
    </w:p>
    <w:tbl>
      <w:tblPr>
        <w:tblStyle w:val="8"/>
        <w:tblW w:w="87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060"/>
        <w:gridCol w:w="155"/>
        <w:gridCol w:w="1153"/>
        <w:gridCol w:w="1075"/>
        <w:gridCol w:w="1532"/>
        <w:gridCol w:w="1199"/>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5" w:type="dxa"/>
            <w:gridSpan w:val="8"/>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 w:cs="Times New Roman"/>
                <w:sz w:val="24"/>
                <w:szCs w:val="24"/>
                <w:u w:val="single"/>
              </w:rPr>
            </w:pPr>
            <w:r>
              <w:rPr>
                <w:rFonts w:hint="default" w:ascii="Times New Roman" w:hAnsi="Times New Roman" w:eastAsia="仿宋" w:cs="Times New Roman"/>
                <w:b/>
                <w:bCs/>
                <w:sz w:val="24"/>
                <w:szCs w:val="24"/>
                <w:lang w:eastAsia="zh-CN"/>
              </w:rPr>
              <w:t>单位</w:t>
            </w:r>
            <w:r>
              <w:rPr>
                <w:rFonts w:hint="default" w:ascii="Times New Roman" w:hAnsi="Times New Roman" w:eastAsia="仿宋" w:cs="Times New Roman"/>
                <w:b/>
                <w:bCs/>
                <w:sz w:val="24"/>
                <w:szCs w:val="24"/>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84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eastAsia="zh-CN"/>
              </w:rPr>
              <w:t>单位</w:t>
            </w:r>
            <w:r>
              <w:rPr>
                <w:rFonts w:hint="default" w:ascii="Times New Roman" w:hAnsi="Times New Roman" w:eastAsia="仿宋" w:cs="Times New Roman"/>
                <w:kern w:val="0"/>
                <w:sz w:val="24"/>
                <w:szCs w:val="24"/>
              </w:rPr>
              <w:t>名称</w:t>
            </w:r>
          </w:p>
        </w:tc>
        <w:tc>
          <w:tcPr>
            <w:tcW w:w="3760" w:type="dxa"/>
            <w:gridSpan w:val="3"/>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第三届中国创新挑战赛赛委会</w:t>
            </w:r>
          </w:p>
        </w:tc>
        <w:tc>
          <w:tcPr>
            <w:tcW w:w="119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机构代码</w:t>
            </w:r>
          </w:p>
        </w:tc>
        <w:tc>
          <w:tcPr>
            <w:tcW w:w="194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4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lang w:eastAsia="zh-CN"/>
              </w:rPr>
            </w:pPr>
            <w:r>
              <w:rPr>
                <w:rFonts w:hint="default" w:ascii="Times New Roman" w:hAnsi="Times New Roman" w:eastAsia="仿宋" w:cs="Times New Roman"/>
                <w:kern w:val="0"/>
                <w:sz w:val="24"/>
                <w:szCs w:val="24"/>
                <w:lang w:eastAsia="zh-CN"/>
              </w:rPr>
              <w:t>区域</w:t>
            </w:r>
          </w:p>
        </w:tc>
        <w:tc>
          <w:tcPr>
            <w:tcW w:w="115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lang w:val="en-US" w:eastAsia="zh-CN"/>
              </w:rPr>
            </w:pPr>
          </w:p>
        </w:tc>
        <w:tc>
          <w:tcPr>
            <w:tcW w:w="1075"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联系人</w:t>
            </w:r>
          </w:p>
        </w:tc>
        <w:tc>
          <w:tcPr>
            <w:tcW w:w="1532"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lang w:val="en-US" w:eastAsia="zh-CN"/>
              </w:rPr>
            </w:pPr>
          </w:p>
        </w:tc>
        <w:tc>
          <w:tcPr>
            <w:tcW w:w="119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lang w:eastAsia="zh-CN"/>
              </w:rPr>
            </w:pPr>
            <w:r>
              <w:rPr>
                <w:rFonts w:hint="default" w:ascii="Times New Roman" w:hAnsi="Times New Roman" w:eastAsia="仿宋" w:cs="Times New Roman"/>
                <w:kern w:val="0"/>
                <w:sz w:val="24"/>
                <w:szCs w:val="24"/>
                <w:lang w:eastAsia="zh-CN"/>
              </w:rPr>
              <w:t>联系电话</w:t>
            </w:r>
          </w:p>
        </w:tc>
        <w:tc>
          <w:tcPr>
            <w:tcW w:w="194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eastAsia="zh-CN"/>
              </w:rPr>
              <w:t>010</w:t>
            </w:r>
            <w:r>
              <w:rPr>
                <w:rFonts w:hint="default"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lang w:eastAsia="zh-CN"/>
              </w:rPr>
              <w:t>82671660</w:t>
            </w:r>
            <w:r>
              <w:rPr>
                <w:rFonts w:hint="default" w:ascii="Times New Roman" w:hAnsi="Times New Roman" w:eastAsia="仿宋" w:cs="Times New Roman"/>
                <w:kern w:val="0"/>
                <w:sz w:val="24"/>
                <w:szCs w:val="24"/>
                <w:lang w:val="en-US" w:eastAsia="zh-CN"/>
              </w:rPr>
              <w:t xml:space="preserve">   </w:t>
            </w:r>
            <w:r>
              <w:rPr>
                <w:rFonts w:hint="default" w:ascii="Times New Roman" w:hAnsi="Times New Roman" w:eastAsia="仿宋" w:cs="Times New Roman"/>
                <w:kern w:val="0"/>
                <w:sz w:val="24"/>
                <w:szCs w:val="24"/>
                <w:lang w:eastAsia="zh-CN"/>
              </w:rPr>
              <w:t>18600939712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4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行业领域</w:t>
            </w:r>
          </w:p>
        </w:tc>
        <w:tc>
          <w:tcPr>
            <w:tcW w:w="3760" w:type="dxa"/>
            <w:gridSpan w:val="3"/>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lang w:val="en-US" w:eastAsia="zh-CN"/>
              </w:rPr>
            </w:pPr>
          </w:p>
        </w:tc>
        <w:tc>
          <w:tcPr>
            <w:tcW w:w="119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产业领域</w:t>
            </w:r>
          </w:p>
        </w:tc>
        <w:tc>
          <w:tcPr>
            <w:tcW w:w="194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4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经济规模</w:t>
            </w:r>
          </w:p>
        </w:tc>
        <w:tc>
          <w:tcPr>
            <w:tcW w:w="3760" w:type="dxa"/>
            <w:gridSpan w:val="3"/>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p>
        </w:tc>
        <w:tc>
          <w:tcPr>
            <w:tcW w:w="119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人员规模</w:t>
            </w:r>
          </w:p>
        </w:tc>
        <w:tc>
          <w:tcPr>
            <w:tcW w:w="194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5" w:type="dxa"/>
            <w:gridSpan w:val="8"/>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 w:cs="Times New Roman"/>
                <w:sz w:val="24"/>
                <w:szCs w:val="24"/>
                <w:u w:val="single"/>
              </w:rPr>
            </w:pPr>
            <w:r>
              <w:rPr>
                <w:rFonts w:hint="default" w:ascii="Times New Roman" w:hAnsi="Times New Roman" w:eastAsia="仿宋" w:cs="Times New Roman"/>
                <w:b/>
                <w:bCs/>
                <w:sz w:val="24"/>
                <w:szCs w:val="24"/>
              </w:rPr>
              <w:t>需求信息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jc w:val="center"/>
        </w:trPr>
        <w:tc>
          <w:tcPr>
            <w:tcW w:w="630" w:type="dxa"/>
            <w:vMerge w:val="restart"/>
            <w:tcBorders>
              <w:top w:val="single" w:color="auto" w:sz="4" w:space="0"/>
              <w:left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技术需求情况说明</w:t>
            </w:r>
          </w:p>
        </w:tc>
        <w:tc>
          <w:tcPr>
            <w:tcW w:w="1215" w:type="dxa"/>
            <w:gridSpan w:val="2"/>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技术需</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求类别</w:t>
            </w:r>
          </w:p>
        </w:tc>
        <w:tc>
          <w:tcPr>
            <w:tcW w:w="6900" w:type="dxa"/>
            <w:gridSpan w:val="5"/>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sym w:font="Wingdings 2" w:char="0052"/>
            </w:r>
            <w:r>
              <w:rPr>
                <w:rFonts w:hint="default" w:ascii="Times New Roman" w:hAnsi="Times New Roman" w:eastAsia="仿宋" w:cs="Times New Roman"/>
                <w:sz w:val="24"/>
                <w:szCs w:val="24"/>
              </w:rPr>
              <w:t>技术研发（关键、核心技术）</w:t>
            </w:r>
          </w:p>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□产品研发（产品升级、新产品研发）</w:t>
            </w:r>
          </w:p>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□技术改造（设备、研发生产条件）</w:t>
            </w:r>
          </w:p>
          <w:p>
            <w:pP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□技术配套（技术、产品等配套合作）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6" w:hRule="atLeast"/>
          <w:jc w:val="center"/>
        </w:trPr>
        <w:tc>
          <w:tcPr>
            <w:tcW w:w="630" w:type="dxa"/>
            <w:vMerge w:val="continue"/>
            <w:tcBorders>
              <w:left w:val="single" w:color="auto" w:sz="4" w:space="0"/>
              <w:bottom w:val="single" w:color="auto" w:sz="4" w:space="0"/>
              <w:right w:val="single" w:color="auto" w:sz="4" w:space="0"/>
            </w:tcBorders>
            <w:vAlign w:val="center"/>
          </w:tcPr>
          <w:p>
            <w:pPr>
              <w:rPr>
                <w:rFonts w:hint="default" w:ascii="Times New Roman" w:hAnsi="Times New Roman" w:eastAsia="仿宋" w:cs="Times New Roman"/>
                <w:kern w:val="0"/>
                <w:sz w:val="24"/>
                <w:szCs w:val="24"/>
              </w:rPr>
            </w:pPr>
          </w:p>
        </w:tc>
        <w:tc>
          <w:tcPr>
            <w:tcW w:w="1215" w:type="dxa"/>
            <w:gridSpan w:val="2"/>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技术</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需求</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简述</w:t>
            </w:r>
          </w:p>
        </w:tc>
        <w:tc>
          <w:tcPr>
            <w:tcW w:w="6900" w:type="dxa"/>
            <w:gridSpan w:val="5"/>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US" w:eastAsia="zh-CN"/>
              </w:rPr>
              <w:t>公司作为崇礼云顶密苑项目建设管理咨询单位，全程参与了云顶滑雪场和酒店等项目的建设过程，作为冬奥会的滑雪场地和媒体中心，云顶滑雪场建设在山地中，酒店、娱乐设施等服务行业产生的餐厨和生活垃圾以及周边农业产生各种固体废弃物缺乏有效的处理处置技术进行完善的处理，因此，征求一种能对高含水富含有机质固体废弃物的脱水减量技术和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30" w:type="dxa"/>
            <w:vMerge w:val="restart"/>
            <w:tcBorders>
              <w:top w:val="single" w:color="auto" w:sz="4" w:space="0"/>
              <w:left w:val="single" w:color="auto" w:sz="4" w:space="0"/>
              <w:right w:val="single" w:color="auto" w:sz="4" w:space="0"/>
            </w:tcBorders>
            <w:vAlign w:val="center"/>
          </w:tcPr>
          <w:p>
            <w:pPr>
              <w:rPr>
                <w:rFonts w:hint="default" w:ascii="Times New Roman" w:hAnsi="Times New Roman" w:eastAsia="仿宋" w:cs="Times New Roman"/>
                <w:kern w:val="0"/>
                <w:sz w:val="24"/>
                <w:szCs w:val="24"/>
              </w:rPr>
            </w:pPr>
          </w:p>
        </w:tc>
        <w:tc>
          <w:tcPr>
            <w:tcW w:w="1215" w:type="dxa"/>
            <w:gridSpan w:val="2"/>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技术</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需求</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详述</w:t>
            </w:r>
          </w:p>
        </w:tc>
        <w:tc>
          <w:tcPr>
            <w:tcW w:w="6900" w:type="dxa"/>
            <w:gridSpan w:val="5"/>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 w:cs="Times New Roman"/>
                <w:color w:val="auto"/>
                <w:position w:val="0"/>
                <w:sz w:val="24"/>
                <w:szCs w:val="24"/>
                <w:lang w:val="en-US" w:eastAsia="zh-CN"/>
              </w:rPr>
            </w:pPr>
            <w:r>
              <w:rPr>
                <w:rFonts w:hint="default" w:ascii="Times New Roman" w:hAnsi="Times New Roman" w:eastAsia="仿宋" w:cs="Times New Roman"/>
                <w:kern w:val="0"/>
                <w:sz w:val="24"/>
                <w:szCs w:val="24"/>
                <w:lang w:val="en-US" w:eastAsia="zh-CN"/>
              </w:rPr>
              <w:t>市政污泥、工业污泥等固体废弃物，由于含水量高，富含各种有机质和微生物，对环境破坏极大。</w:t>
            </w:r>
            <w:r>
              <w:rPr>
                <w:rFonts w:hint="default" w:ascii="Times New Roman" w:hAnsi="Times New Roman" w:eastAsia="仿宋" w:cs="Times New Roman"/>
                <w:color w:val="auto"/>
                <w:position w:val="0"/>
                <w:sz w:val="24"/>
                <w:szCs w:val="24"/>
              </w:rPr>
              <w:t>目前机械脱水的极限是含水率75%（不加药剂），通过添加生石灰等辅助药剂，机械脱水能达到含水率60%。含水率到达60%以后，污泥中剩余的水分只能靠热能来蒸发，</w:t>
            </w:r>
            <w:r>
              <w:rPr>
                <w:rFonts w:hint="default" w:ascii="Times New Roman" w:hAnsi="Times New Roman" w:eastAsia="仿宋" w:cs="Times New Roman"/>
                <w:color w:val="auto"/>
                <w:position w:val="0"/>
                <w:sz w:val="24"/>
                <w:szCs w:val="24"/>
                <w:lang w:val="en-US" w:eastAsia="zh-CN"/>
              </w:rPr>
              <w:t>但是能耗极大。需要需求一种技术，能利用机械手段，将市政污泥、工业污泥等固体废弃物的含水率降低到30%左右，在大大降低能耗的同时，为后续的资源化利用提供便利的条件。</w:t>
            </w:r>
          </w:p>
          <w:p>
            <w:pPr>
              <w:rPr>
                <w:rFonts w:hint="default" w:ascii="Times New Roman" w:hAnsi="Times New Roman" w:eastAsia="仿宋" w:cs="Times New Roman"/>
                <w:color w:val="auto"/>
                <w:position w:val="0"/>
                <w:sz w:val="24"/>
                <w:szCs w:val="24"/>
                <w:lang w:val="en-US" w:eastAsia="zh-CN"/>
              </w:rPr>
            </w:pPr>
            <w:r>
              <w:rPr>
                <w:rFonts w:hint="default" w:ascii="Times New Roman" w:hAnsi="Times New Roman" w:eastAsia="仿宋" w:cs="Times New Roman"/>
                <w:color w:val="auto"/>
                <w:position w:val="0"/>
                <w:sz w:val="24"/>
                <w:szCs w:val="24"/>
                <w:lang w:val="en-US" w:eastAsia="zh-CN"/>
              </w:rPr>
              <w:t>在市政污泥方面，脱水至30%的吨运行成本控制在110元左右。成套设备的投资不超过45万元/吨。工业污泥和餐厨垃圾另行计算。</w:t>
            </w:r>
          </w:p>
          <w:p>
            <w:pPr>
              <w:rPr>
                <w:rFonts w:hint="default" w:ascii="Times New Roman" w:hAnsi="Times New Roman" w:eastAsia="仿宋" w:cs="Times New Roman"/>
                <w:sz w:val="24"/>
                <w:szCs w:val="24"/>
              </w:rPr>
            </w:pPr>
            <w:r>
              <w:rPr>
                <w:rFonts w:hint="default" w:ascii="Times New Roman" w:hAnsi="Times New Roman" w:eastAsia="仿宋" w:cs="Times New Roman"/>
                <w:color w:val="auto"/>
                <w:position w:val="0"/>
                <w:sz w:val="24"/>
                <w:szCs w:val="24"/>
                <w:lang w:val="en-US" w:eastAsia="zh-CN"/>
              </w:rPr>
              <w:t>应征的技术和设备，需要有运行时间不低于2年，运行规模不少于150吨/日的在运行生产线，有国外在运行项目的优先。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30" w:type="dxa"/>
            <w:vMerge w:val="continue"/>
            <w:tcBorders>
              <w:left w:val="single" w:color="auto" w:sz="4" w:space="0"/>
              <w:bottom w:val="single" w:color="auto" w:sz="4" w:space="0"/>
              <w:right w:val="single" w:color="auto" w:sz="4" w:space="0"/>
            </w:tcBorders>
            <w:vAlign w:val="center"/>
          </w:tcPr>
          <w:p>
            <w:pPr>
              <w:rPr>
                <w:rFonts w:hint="default" w:ascii="Times New Roman" w:hAnsi="Times New Roman" w:eastAsia="仿宋" w:cs="Times New Roman"/>
                <w:kern w:val="0"/>
                <w:sz w:val="24"/>
                <w:szCs w:val="24"/>
              </w:rPr>
            </w:pPr>
          </w:p>
        </w:tc>
        <w:tc>
          <w:tcPr>
            <w:tcW w:w="121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现有</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基础</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情况</w:t>
            </w:r>
          </w:p>
        </w:tc>
        <w:tc>
          <w:tcPr>
            <w:tcW w:w="6900" w:type="dxa"/>
            <w:gridSpan w:val="5"/>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 w:cs="Times New Roman"/>
                <w:kern w:val="0"/>
                <w:sz w:val="24"/>
                <w:szCs w:val="24"/>
              </w:rPr>
            </w:pPr>
          </w:p>
          <w:p>
            <w:pPr>
              <w:rPr>
                <w:rFonts w:hint="default" w:ascii="Times New Roman" w:hAnsi="Times New Roman" w:eastAsia="仿宋" w:cs="Times New Roman"/>
                <w:kern w:val="0"/>
                <w:sz w:val="24"/>
                <w:szCs w:val="24"/>
              </w:rPr>
            </w:pPr>
          </w:p>
          <w:p>
            <w:pPr>
              <w:rPr>
                <w:rFonts w:hint="default"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 w:hRule="atLeast"/>
          <w:jc w:val="center"/>
        </w:trPr>
        <w:tc>
          <w:tcPr>
            <w:tcW w:w="630" w:type="dxa"/>
            <w:vMerge w:val="restart"/>
            <w:tcBorders>
              <w:top w:val="nil"/>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产学研合作需求</w:t>
            </w:r>
          </w:p>
        </w:tc>
        <w:tc>
          <w:tcPr>
            <w:tcW w:w="1215" w:type="dxa"/>
            <w:gridSpan w:val="2"/>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需求</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描述</w:t>
            </w:r>
          </w:p>
        </w:tc>
        <w:tc>
          <w:tcPr>
            <w:tcW w:w="6900" w:type="dxa"/>
            <w:gridSpan w:val="5"/>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具有实用的新技术，且具有一定创</w:t>
            </w:r>
            <w:r>
              <w:rPr>
                <w:rFonts w:hint="eastAsia" w:ascii="Times New Roman" w:hAnsi="Times New Roman" w:eastAsia="仿宋" w:cs="Times New Roman"/>
                <w:sz w:val="24"/>
                <w:szCs w:val="24"/>
                <w:lang w:val="en-US" w:eastAsia="zh-CN"/>
              </w:rPr>
              <w:t>新</w:t>
            </w:r>
            <w:r>
              <w:rPr>
                <w:rFonts w:hint="default" w:ascii="Times New Roman" w:hAnsi="Times New Roman" w:eastAsia="仿宋" w:cs="Times New Roman"/>
                <w:sz w:val="24"/>
                <w:szCs w:val="24"/>
                <w:lang w:val="en-US" w:eastAsia="zh-CN"/>
              </w:rPr>
              <w:t>能力的团队，都是我们希望合作的对象。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kern w:val="0"/>
                <w:sz w:val="24"/>
                <w:szCs w:val="24"/>
              </w:rPr>
            </w:pPr>
          </w:p>
        </w:tc>
        <w:tc>
          <w:tcPr>
            <w:tcW w:w="1215" w:type="dxa"/>
            <w:gridSpan w:val="2"/>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合作</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方式</w:t>
            </w:r>
          </w:p>
        </w:tc>
        <w:tc>
          <w:tcPr>
            <w:tcW w:w="6900" w:type="dxa"/>
            <w:gridSpan w:val="5"/>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w:t>
            </w:r>
            <w:r>
              <w:rPr>
                <w:rFonts w:hint="default" w:ascii="Times New Roman" w:hAnsi="Times New Roman" w:eastAsia="仿宋" w:cs="Times New Roman"/>
                <w:sz w:val="24"/>
                <w:szCs w:val="24"/>
              </w:rPr>
              <w:sym w:font="Wingdings 2" w:char="0052"/>
            </w:r>
            <w:r>
              <w:rPr>
                <w:rFonts w:hint="default" w:ascii="Times New Roman" w:hAnsi="Times New Roman" w:eastAsia="仿宋" w:cs="Times New Roman"/>
                <w:sz w:val="24"/>
                <w:szCs w:val="24"/>
              </w:rPr>
              <w:t xml:space="preserve">技术转让    □技术入股   </w:t>
            </w:r>
            <w:r>
              <w:rPr>
                <w:rFonts w:hint="default" w:ascii="Times New Roman" w:hAnsi="Times New Roman" w:eastAsia="仿宋" w:cs="Times New Roman"/>
                <w:sz w:val="24"/>
                <w:szCs w:val="24"/>
              </w:rPr>
              <w:sym w:font="Wingdings 2" w:char="0052"/>
            </w:r>
            <w:r>
              <w:rPr>
                <w:rFonts w:hint="default" w:ascii="Times New Roman" w:hAnsi="Times New Roman" w:eastAsia="仿宋" w:cs="Times New Roman"/>
                <w:sz w:val="24"/>
                <w:szCs w:val="24"/>
              </w:rPr>
              <w:t xml:space="preserve">联合开发   □委托研发 </w:t>
            </w:r>
          </w:p>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□委托团队、专家长期技术服务    </w:t>
            </w:r>
            <w:r>
              <w:rPr>
                <w:rFonts w:hint="default" w:ascii="Times New Roman" w:hAnsi="Times New Roman" w:eastAsia="仿宋" w:cs="Times New Roman"/>
                <w:sz w:val="24"/>
                <w:szCs w:val="24"/>
              </w:rPr>
              <w:sym w:font="Wingdings 2" w:char="0052"/>
            </w:r>
            <w:r>
              <w:rPr>
                <w:rFonts w:hint="default" w:ascii="Times New Roman" w:hAnsi="Times New Roman" w:eastAsia="仿宋" w:cs="Times New Roman"/>
                <w:sz w:val="24"/>
                <w:szCs w:val="24"/>
              </w:rPr>
              <w:t>共建新研发、生产实体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其他需求</w:t>
            </w:r>
          </w:p>
        </w:tc>
        <w:tc>
          <w:tcPr>
            <w:tcW w:w="8115" w:type="dxa"/>
            <w:gridSpan w:val="7"/>
            <w:tcBorders>
              <w:top w:val="single" w:color="auto" w:sz="4" w:space="0"/>
              <w:left w:val="nil"/>
              <w:bottom w:val="single" w:color="auto" w:sz="4" w:space="0"/>
              <w:right w:val="single" w:color="auto" w:sz="4" w:space="0"/>
            </w:tcBorders>
            <w:vAlign w:val="center"/>
          </w:tcPr>
          <w:p>
            <w:pPr>
              <w:pStyle w:val="10"/>
              <w:ind w:firstLine="0" w:firstLineChars="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□技术转移  □研发费用加计扣除  □知识产权  □科技金融 </w:t>
            </w:r>
          </w:p>
          <w:p>
            <w:pPr>
              <w:pStyle w:val="10"/>
              <w:ind w:firstLine="0" w:firstLineChars="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□检验检测  □质量体系  □行业政策   □科技政策  □招标采购 </w:t>
            </w:r>
          </w:p>
          <w:p>
            <w:pPr>
              <w:pStyle w:val="10"/>
              <w:ind w:firstLine="0" w:firstLineChars="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□产品/服务市场占有率分析  □市场前景分析  □企业发展战略咨询           □其他</w:t>
            </w:r>
            <w:r>
              <w:rPr>
                <w:rFonts w:hint="default" w:ascii="Times New Roman" w:hAnsi="Times New Roman" w:eastAsia="仿宋" w:cs="Times New Roman"/>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5" w:type="dxa"/>
            <w:gridSpan w:val="8"/>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 w:cs="Times New Roman"/>
                <w:sz w:val="24"/>
                <w:szCs w:val="24"/>
                <w:u w:val="single"/>
              </w:rPr>
            </w:pPr>
            <w:r>
              <w:rPr>
                <w:rFonts w:hint="default" w:ascii="Times New Roman" w:hAnsi="Times New Roman" w:eastAsia="仿宋" w:cs="Times New Roman"/>
                <w:b/>
                <w:bCs/>
                <w:sz w:val="24"/>
                <w:szCs w:val="24"/>
              </w:rPr>
              <w:t>管理信息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jc w:val="center"/>
        </w:trPr>
        <w:tc>
          <w:tcPr>
            <w:tcW w:w="169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同意公开</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需求信息</w:t>
            </w:r>
          </w:p>
        </w:tc>
        <w:tc>
          <w:tcPr>
            <w:tcW w:w="7055" w:type="dxa"/>
            <w:gridSpan w:val="6"/>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w:t>
            </w:r>
            <w:r>
              <w:rPr>
                <w:rFonts w:hint="default" w:ascii="Times New Roman" w:hAnsi="Times New Roman" w:eastAsia="仿宋" w:cs="Times New Roman"/>
                <w:sz w:val="24"/>
                <w:szCs w:val="24"/>
              </w:rPr>
              <w:sym w:font="Wingdings 2" w:char="0052"/>
            </w:r>
            <w:r>
              <w:rPr>
                <w:rFonts w:hint="default" w:ascii="Times New Roman" w:hAnsi="Times New Roman" w:eastAsia="仿宋" w:cs="Times New Roman"/>
                <w:kern w:val="0"/>
                <w:sz w:val="24"/>
                <w:szCs w:val="24"/>
              </w:rPr>
              <w:t xml:space="preserve">是                              </w:t>
            </w:r>
            <w:r>
              <w:rPr>
                <w:rFonts w:hint="default" w:ascii="Times New Roman" w:hAnsi="Times New Roman" w:eastAsia="仿宋" w:cs="Times New Roman"/>
                <w:sz w:val="24"/>
                <w:szCs w:val="24"/>
              </w:rPr>
              <w:t xml:space="preserve"> □否</w:t>
            </w:r>
          </w:p>
          <w:p>
            <w:pPr>
              <w:rPr>
                <w:rFonts w:hint="default" w:ascii="Times New Roman" w:hAnsi="Times New Roman" w:eastAsia="仿宋" w:cs="Times New Roman"/>
                <w:sz w:val="24"/>
                <w:szCs w:val="24"/>
                <w:u w:val="single"/>
              </w:rPr>
            </w:pPr>
            <w:r>
              <w:rPr>
                <w:rFonts w:hint="default" w:ascii="Times New Roman" w:hAnsi="Times New Roman" w:eastAsia="仿宋" w:cs="Times New Roman"/>
                <w:sz w:val="24"/>
                <w:szCs w:val="24"/>
              </w:rPr>
              <w:t xml:space="preserve"> □</w:t>
            </w:r>
            <w:r>
              <w:rPr>
                <w:rFonts w:hint="default" w:ascii="Times New Roman" w:hAnsi="Times New Roman" w:eastAsia="仿宋" w:cs="Times New Roman"/>
                <w:kern w:val="0"/>
                <w:sz w:val="24"/>
                <w:szCs w:val="24"/>
              </w:rPr>
              <w:t>部分公开(说明）</w:t>
            </w:r>
            <w:r>
              <w:rPr>
                <w:rFonts w:hint="default" w:ascii="Times New Roman" w:hAnsi="Times New Roman" w:eastAsia="仿宋" w:cs="Times New Roman"/>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同意接受</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专家服务</w:t>
            </w:r>
          </w:p>
        </w:tc>
        <w:tc>
          <w:tcPr>
            <w:tcW w:w="7055" w:type="dxa"/>
            <w:gridSpan w:val="6"/>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 xml:space="preserve"> </w:t>
            </w:r>
            <w:r>
              <w:rPr>
                <w:rFonts w:hint="default" w:ascii="Times New Roman" w:hAnsi="Times New Roman" w:eastAsia="仿宋" w:cs="Times New Roman"/>
                <w:sz w:val="24"/>
                <w:szCs w:val="24"/>
              </w:rPr>
              <w:sym w:font="Wingdings 2" w:char="0052"/>
            </w:r>
            <w:r>
              <w:rPr>
                <w:rFonts w:hint="default" w:ascii="Times New Roman" w:hAnsi="Times New Roman" w:eastAsia="仿宋" w:cs="Times New Roman"/>
                <w:kern w:val="0"/>
                <w:sz w:val="24"/>
                <w:szCs w:val="24"/>
              </w:rPr>
              <w:t xml:space="preserve">是                </w:t>
            </w:r>
          </w:p>
          <w:p>
            <w:pP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 </w:t>
            </w:r>
            <w:r>
              <w:rPr>
                <w:rFonts w:hint="default" w:ascii="Times New Roman" w:hAnsi="Times New Roman" w:eastAsia="仿宋" w:cs="Times New Roman"/>
                <w:sz w:val="24"/>
                <w:szCs w:val="24"/>
              </w:rPr>
              <w:t>□</w:t>
            </w:r>
            <w:r>
              <w:rPr>
                <w:rFonts w:hint="default" w:ascii="Times New Roman" w:hAnsi="Times New Roman" w:eastAsia="仿宋" w:cs="Times New Roman"/>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同意参与对解决方案的筛选评价</w:t>
            </w:r>
          </w:p>
        </w:tc>
        <w:tc>
          <w:tcPr>
            <w:tcW w:w="7055" w:type="dxa"/>
            <w:gridSpan w:val="6"/>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 xml:space="preserve"> </w:t>
            </w:r>
            <w:r>
              <w:rPr>
                <w:rFonts w:hint="default" w:ascii="Times New Roman" w:hAnsi="Times New Roman" w:eastAsia="仿宋" w:cs="Times New Roman"/>
                <w:sz w:val="24"/>
                <w:szCs w:val="24"/>
              </w:rPr>
              <w:sym w:font="Wingdings 2" w:char="0052"/>
            </w:r>
            <w:r>
              <w:rPr>
                <w:rFonts w:hint="default" w:ascii="Times New Roman" w:hAnsi="Times New Roman" w:eastAsia="仿宋" w:cs="Times New Roman"/>
                <w:kern w:val="0"/>
                <w:sz w:val="24"/>
                <w:szCs w:val="24"/>
              </w:rPr>
              <w:t>是</w:t>
            </w:r>
          </w:p>
          <w:p>
            <w:pP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 </w:t>
            </w:r>
            <w:r>
              <w:rPr>
                <w:rFonts w:hint="default" w:ascii="Times New Roman" w:hAnsi="Times New Roman" w:eastAsia="仿宋" w:cs="Times New Roman"/>
                <w:sz w:val="24"/>
                <w:szCs w:val="24"/>
              </w:rPr>
              <w:t>□</w:t>
            </w:r>
            <w:r>
              <w:rPr>
                <w:rFonts w:hint="default" w:ascii="Times New Roman" w:hAnsi="Times New Roman" w:eastAsia="仿宋" w:cs="Times New Roman"/>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同意对优秀解决方案给予奖励</w:t>
            </w:r>
          </w:p>
        </w:tc>
        <w:tc>
          <w:tcPr>
            <w:tcW w:w="7055" w:type="dxa"/>
            <w:gridSpan w:val="6"/>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w:t>
            </w:r>
            <w:r>
              <w:rPr>
                <w:rFonts w:hint="default" w:ascii="Times New Roman" w:hAnsi="Times New Roman" w:eastAsia="仿宋" w:cs="Times New Roman"/>
                <w:sz w:val="24"/>
                <w:szCs w:val="24"/>
              </w:rPr>
              <w:sym w:font="Wingdings 2" w:char="00A3"/>
            </w:r>
            <w:r>
              <w:rPr>
                <w:rFonts w:hint="default" w:ascii="Times New Roman" w:hAnsi="Times New Roman" w:eastAsia="仿宋" w:cs="Times New Roman"/>
                <w:kern w:val="0"/>
                <w:sz w:val="24"/>
                <w:szCs w:val="24"/>
              </w:rPr>
              <w:t>是，金额</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rPr>
              <w:t>万元。</w:t>
            </w:r>
            <w:r>
              <w:rPr>
                <w:rFonts w:hint="default" w:ascii="Times New Roman" w:hAnsi="Times New Roman" w:eastAsia="仿宋" w:cs="Times New Roman"/>
                <w:kern w:val="0"/>
                <w:sz w:val="24"/>
                <w:szCs w:val="24"/>
              </w:rPr>
              <w:t>（奖金仅用作奖励现场参赛者，不作为技术转让、技术许可或其他独占性合作的前提条件）</w:t>
            </w:r>
          </w:p>
          <w:p>
            <w:pP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 xml:space="preserve"> </w:t>
            </w:r>
            <w:r>
              <w:rPr>
                <w:rFonts w:hint="default" w:ascii="Times New Roman" w:hAnsi="Times New Roman" w:eastAsia="仿宋" w:cs="Times New Roman"/>
                <w:sz w:val="24"/>
                <w:szCs w:val="24"/>
              </w:rPr>
              <w:sym w:font="Wingdings 2" w:char="0052"/>
            </w:r>
            <w:r>
              <w:rPr>
                <w:rFonts w:hint="default" w:ascii="Times New Roman" w:hAnsi="Times New Roman" w:eastAsia="仿宋" w:cs="Times New Roman"/>
                <w:kern w:val="0"/>
                <w:sz w:val="24"/>
                <w:szCs w:val="24"/>
              </w:rPr>
              <w:t>否</w:t>
            </w:r>
          </w:p>
          <w:p>
            <w:pP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br w:type="textWrapping"/>
            </w:r>
            <w:r>
              <w:rPr>
                <w:rFonts w:hint="default" w:ascii="Times New Roman" w:hAnsi="Times New Roman" w:eastAsia="仿宋" w:cs="Times New Roman"/>
                <w:kern w:val="0"/>
                <w:sz w:val="24"/>
                <w:szCs w:val="24"/>
              </w:rPr>
              <w:t xml:space="preserve">                     法人代表：   </w:t>
            </w:r>
            <w:bookmarkStart w:id="48" w:name="_GoBack"/>
            <w:bookmarkEnd w:id="48"/>
            <w:r>
              <w:rPr>
                <w:rFonts w:hint="default" w:ascii="Times New Roman" w:hAnsi="Times New Roman" w:eastAsia="仿宋" w:cs="Times New Roman"/>
                <w:kern w:val="0"/>
                <w:sz w:val="24"/>
                <w:szCs w:val="24"/>
              </w:rPr>
              <w:t xml:space="preserve">  </w:t>
            </w:r>
            <w:r>
              <w:rPr>
                <w:rFonts w:hint="default" w:ascii="Times New Roman" w:hAnsi="Times New Roman" w:eastAsia="仿宋" w:cs="Times New Roman"/>
                <w:kern w:val="0"/>
                <w:sz w:val="24"/>
                <w:szCs w:val="24"/>
                <w:lang w:val="en-US" w:eastAsia="zh-CN"/>
              </w:rPr>
              <w:t>2019</w:t>
            </w:r>
            <w:r>
              <w:rPr>
                <w:rFonts w:hint="default" w:ascii="Times New Roman" w:hAnsi="Times New Roman" w:eastAsia="仿宋" w:cs="Times New Roman"/>
                <w:kern w:val="0"/>
                <w:sz w:val="24"/>
                <w:szCs w:val="24"/>
              </w:rPr>
              <w:t>年</w:t>
            </w:r>
            <w:r>
              <w:rPr>
                <w:rFonts w:hint="default" w:ascii="Times New Roman" w:hAnsi="Times New Roman" w:eastAsia="仿宋" w:cs="Times New Roman"/>
                <w:kern w:val="0"/>
                <w:sz w:val="24"/>
                <w:szCs w:val="24"/>
                <w:lang w:val="en-US" w:eastAsia="zh-CN"/>
              </w:rPr>
              <w:t>1</w:t>
            </w:r>
            <w:r>
              <w:rPr>
                <w:rFonts w:hint="default" w:ascii="Times New Roman" w:hAnsi="Times New Roman" w:eastAsia="仿宋" w:cs="Times New Roman"/>
                <w:kern w:val="0"/>
                <w:sz w:val="24"/>
                <w:szCs w:val="24"/>
              </w:rPr>
              <w:t xml:space="preserve">月 </w:t>
            </w:r>
            <w:r>
              <w:rPr>
                <w:rFonts w:hint="default" w:ascii="Times New Roman" w:hAnsi="Times New Roman" w:eastAsia="仿宋" w:cs="Times New Roman"/>
                <w:kern w:val="0"/>
                <w:sz w:val="24"/>
                <w:szCs w:val="24"/>
                <w:lang w:val="en-US" w:eastAsia="zh-CN"/>
              </w:rPr>
              <w:t>2</w:t>
            </w:r>
            <w:r>
              <w:rPr>
                <w:rFonts w:hint="default" w:ascii="Times New Roman" w:hAnsi="Times New Roman" w:eastAsia="仿宋" w:cs="Times New Roman"/>
                <w:kern w:val="0"/>
                <w:sz w:val="24"/>
                <w:szCs w:val="24"/>
              </w:rPr>
              <w:t xml:space="preserve"> 日</w:t>
            </w:r>
          </w:p>
        </w:tc>
      </w:tr>
    </w:tbl>
    <w:p/>
    <w:p/>
    <w:p/>
    <w:p/>
    <w:p/>
    <w:p/>
    <w:p/>
    <w:p/>
    <w:p/>
    <w:p/>
    <w:p/>
    <w:p/>
    <w:p/>
    <w:p/>
    <w:p/>
    <w:p/>
    <w:p/>
    <w:p/>
    <w:p/>
    <w:p/>
    <w:p/>
    <w:p/>
    <w:p/>
    <w:p/>
    <w:p/>
    <w:p/>
    <w:p/>
    <w:p>
      <w:pPr>
        <w:widowControl/>
        <w:jc w:val="center"/>
      </w:pPr>
      <w:bookmarkStart w:id="33" w:name="_Toc21261_WPSOffice_Level2"/>
      <w:r>
        <w:rPr>
          <w:rFonts w:hint="eastAsia" w:ascii="黑体" w:hAnsi="黑体" w:eastAsia="黑体" w:cs="黑体"/>
          <w:sz w:val="36"/>
          <w:szCs w:val="36"/>
          <w:lang w:val="en-US" w:eastAsia="zh-CN"/>
        </w:rPr>
        <w:t>寻求能够实现路面回收水的处理技术</w:t>
      </w:r>
      <w:bookmarkEnd w:id="33"/>
    </w:p>
    <w:tbl>
      <w:tblPr>
        <w:tblStyle w:val="8"/>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060"/>
        <w:gridCol w:w="155"/>
        <w:gridCol w:w="1153"/>
        <w:gridCol w:w="1075"/>
        <w:gridCol w:w="1532"/>
        <w:gridCol w:w="1199"/>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45" w:type="dxa"/>
            <w:gridSpan w:val="8"/>
            <w:tcBorders>
              <w:top w:val="single" w:color="auto" w:sz="4" w:space="0"/>
              <w:left w:val="single" w:color="auto" w:sz="4" w:space="0"/>
              <w:bottom w:val="single" w:color="auto" w:sz="4" w:space="0"/>
              <w:right w:val="single" w:color="auto" w:sz="4" w:space="0"/>
            </w:tcBorders>
            <w:vAlign w:val="top"/>
          </w:tcPr>
          <w:p>
            <w:pPr>
              <w:jc w:val="center"/>
              <w:rPr>
                <w:rFonts w:hint="default" w:ascii="Times New Roman" w:hAnsi="Times New Roman" w:eastAsia="仿宋" w:cs="Times New Roman"/>
                <w:sz w:val="24"/>
                <w:szCs w:val="24"/>
                <w:u w:val="single"/>
              </w:rPr>
            </w:pPr>
            <w:r>
              <w:rPr>
                <w:rFonts w:hint="default" w:ascii="Times New Roman" w:hAnsi="Times New Roman" w:eastAsia="仿宋" w:cs="Times New Roman"/>
                <w:b/>
                <w:bCs/>
                <w:sz w:val="24"/>
                <w:szCs w:val="24"/>
                <w:lang w:eastAsia="zh-CN"/>
              </w:rPr>
              <w:t>单位</w:t>
            </w:r>
            <w:r>
              <w:rPr>
                <w:rFonts w:hint="default" w:ascii="Times New Roman" w:hAnsi="Times New Roman" w:eastAsia="仿宋" w:cs="Times New Roman"/>
                <w:b/>
                <w:bCs/>
                <w:sz w:val="24"/>
                <w:szCs w:val="24"/>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84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eastAsia="zh-CN"/>
              </w:rPr>
              <w:t>单位</w:t>
            </w:r>
            <w:r>
              <w:rPr>
                <w:rFonts w:hint="default" w:ascii="Times New Roman" w:hAnsi="Times New Roman" w:eastAsia="仿宋" w:cs="Times New Roman"/>
                <w:kern w:val="0"/>
                <w:sz w:val="24"/>
                <w:szCs w:val="24"/>
              </w:rPr>
              <w:t>名称</w:t>
            </w:r>
          </w:p>
        </w:tc>
        <w:tc>
          <w:tcPr>
            <w:tcW w:w="3760" w:type="dxa"/>
            <w:gridSpan w:val="3"/>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US" w:eastAsia="zh-CN"/>
              </w:rPr>
              <w:t>第三届中国创新挑战赛赛委会</w:t>
            </w:r>
          </w:p>
        </w:tc>
        <w:tc>
          <w:tcPr>
            <w:tcW w:w="119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机构代码</w:t>
            </w:r>
          </w:p>
        </w:tc>
        <w:tc>
          <w:tcPr>
            <w:tcW w:w="194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eastAsia="zh-CN"/>
              </w:rPr>
              <w:t>区域</w:t>
            </w:r>
          </w:p>
        </w:tc>
        <w:tc>
          <w:tcPr>
            <w:tcW w:w="115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p>
        </w:tc>
        <w:tc>
          <w:tcPr>
            <w:tcW w:w="1075"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val="en-US" w:eastAsia="zh-CN"/>
              </w:rPr>
              <w:t>联系人</w:t>
            </w:r>
          </w:p>
        </w:tc>
        <w:tc>
          <w:tcPr>
            <w:tcW w:w="1532"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 w:cs="Times New Roman"/>
                <w:sz w:val="24"/>
                <w:szCs w:val="24"/>
              </w:rPr>
            </w:pPr>
          </w:p>
        </w:tc>
        <w:tc>
          <w:tcPr>
            <w:tcW w:w="119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eastAsia="zh-CN"/>
              </w:rPr>
              <w:t>联系电话</w:t>
            </w:r>
          </w:p>
        </w:tc>
        <w:tc>
          <w:tcPr>
            <w:tcW w:w="194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eastAsia="zh-CN"/>
              </w:rPr>
              <w:t>010</w:t>
            </w:r>
            <w:r>
              <w:rPr>
                <w:rFonts w:hint="default"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lang w:eastAsia="zh-CN"/>
              </w:rPr>
              <w:t>82671660</w:t>
            </w:r>
            <w:r>
              <w:rPr>
                <w:rFonts w:hint="default" w:ascii="Times New Roman" w:hAnsi="Times New Roman" w:eastAsia="仿宋" w:cs="Times New Roman"/>
                <w:kern w:val="0"/>
                <w:sz w:val="24"/>
                <w:szCs w:val="24"/>
                <w:lang w:val="en-US" w:eastAsia="zh-CN"/>
              </w:rPr>
              <w:t xml:space="preserve">   </w:t>
            </w:r>
            <w:r>
              <w:rPr>
                <w:rFonts w:hint="default" w:ascii="Times New Roman" w:hAnsi="Times New Roman" w:eastAsia="仿宋" w:cs="Times New Roman"/>
                <w:kern w:val="0"/>
                <w:sz w:val="24"/>
                <w:szCs w:val="24"/>
                <w:lang w:eastAsia="zh-CN"/>
              </w:rPr>
              <w:t>18600939712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行业领域</w:t>
            </w:r>
          </w:p>
        </w:tc>
        <w:tc>
          <w:tcPr>
            <w:tcW w:w="3760" w:type="dxa"/>
            <w:gridSpan w:val="3"/>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p>
        </w:tc>
        <w:tc>
          <w:tcPr>
            <w:tcW w:w="119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产业领域</w:t>
            </w:r>
          </w:p>
        </w:tc>
        <w:tc>
          <w:tcPr>
            <w:tcW w:w="194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45" w:type="dxa"/>
            <w:gridSpan w:val="8"/>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 w:cs="Times New Roman"/>
                <w:sz w:val="24"/>
                <w:szCs w:val="24"/>
                <w:u w:val="single"/>
              </w:rPr>
            </w:pPr>
            <w:r>
              <w:rPr>
                <w:rFonts w:hint="default" w:ascii="Times New Roman" w:hAnsi="Times New Roman" w:eastAsia="仿宋" w:cs="Times New Roman"/>
                <w:b/>
                <w:bCs/>
                <w:sz w:val="24"/>
                <w:szCs w:val="24"/>
              </w:rPr>
              <w:t>需求信息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trPr>
        <w:tc>
          <w:tcPr>
            <w:tcW w:w="630" w:type="dxa"/>
            <w:vMerge w:val="restart"/>
            <w:tcBorders>
              <w:top w:val="single" w:color="auto" w:sz="4" w:space="0"/>
              <w:left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技术需求情况说明</w:t>
            </w:r>
          </w:p>
        </w:tc>
        <w:tc>
          <w:tcPr>
            <w:tcW w:w="1215" w:type="dxa"/>
            <w:gridSpan w:val="2"/>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技术需</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求类别</w:t>
            </w:r>
          </w:p>
        </w:tc>
        <w:tc>
          <w:tcPr>
            <w:tcW w:w="6900" w:type="dxa"/>
            <w:gridSpan w:val="5"/>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□√技术研发（关键、核心技术）</w:t>
            </w:r>
          </w:p>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□产品研发（产品升级、新产品研发）</w:t>
            </w:r>
          </w:p>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□技术改造（设备、研发生产条件）</w:t>
            </w:r>
          </w:p>
          <w:p>
            <w:pP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□技术配套（技术、产品等配套合作）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30" w:type="dxa"/>
            <w:vMerge w:val="continue"/>
            <w:tcBorders>
              <w:left w:val="single" w:color="auto" w:sz="4" w:space="0"/>
              <w:bottom w:val="single" w:color="auto" w:sz="4" w:space="0"/>
              <w:right w:val="single" w:color="auto" w:sz="4" w:space="0"/>
            </w:tcBorders>
            <w:vAlign w:val="center"/>
          </w:tcPr>
          <w:p>
            <w:pPr>
              <w:rPr>
                <w:rFonts w:hint="default" w:ascii="Times New Roman" w:hAnsi="Times New Roman" w:eastAsia="仿宋" w:cs="Times New Roman"/>
                <w:kern w:val="0"/>
                <w:sz w:val="24"/>
                <w:szCs w:val="24"/>
              </w:rPr>
            </w:pPr>
          </w:p>
        </w:tc>
        <w:tc>
          <w:tcPr>
            <w:tcW w:w="1215" w:type="dxa"/>
            <w:gridSpan w:val="2"/>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技术</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需求</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简述</w:t>
            </w:r>
          </w:p>
        </w:tc>
        <w:tc>
          <w:tcPr>
            <w:tcW w:w="6900" w:type="dxa"/>
            <w:gridSpan w:val="5"/>
            <w:tcBorders>
              <w:top w:val="single" w:color="auto" w:sz="4" w:space="0"/>
              <w:left w:val="nil"/>
              <w:bottom w:val="single" w:color="auto" w:sz="4" w:space="0"/>
              <w:right w:val="single" w:color="auto" w:sz="4" w:space="0"/>
            </w:tcBorders>
            <w:vAlign w:val="center"/>
          </w:tcPr>
          <w:p>
            <w:pPr>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高速公路服务区、管理区污水一般由生活污水、餐饮洗涤废水、洗车废水和加油站清洗废水等组成，存在碳氮比低、水量不均匀主要以服务区、管理区常住工作人员和过往旅客产生的生活污水为主。大部分服务区与管理所远离市区，污水不能直接排放至市政管网，需要进行单独的污水处理，在污水处理过程中，如何能达到北京市地标要求，尤其是N、P指标的排放要求，成为污水处理技术的关键。同时高速公路上径流的雨水存在着融雪剂、油污、轮胎残渣等等，如何实现路面回收水的处理也时本次需求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30" w:type="dxa"/>
            <w:vMerge w:val="restart"/>
            <w:tcBorders>
              <w:top w:val="single" w:color="auto" w:sz="4" w:space="0"/>
              <w:left w:val="single" w:color="auto" w:sz="4" w:space="0"/>
              <w:right w:val="single" w:color="auto" w:sz="4" w:space="0"/>
            </w:tcBorders>
            <w:vAlign w:val="center"/>
          </w:tcPr>
          <w:p>
            <w:pPr>
              <w:rPr>
                <w:rFonts w:hint="default" w:ascii="Times New Roman" w:hAnsi="Times New Roman" w:eastAsia="仿宋" w:cs="Times New Roman"/>
                <w:kern w:val="0"/>
                <w:sz w:val="24"/>
                <w:szCs w:val="24"/>
              </w:rPr>
            </w:pPr>
          </w:p>
        </w:tc>
        <w:tc>
          <w:tcPr>
            <w:tcW w:w="1215" w:type="dxa"/>
            <w:gridSpan w:val="2"/>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技术</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需求</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详述</w:t>
            </w:r>
          </w:p>
        </w:tc>
        <w:tc>
          <w:tcPr>
            <w:tcW w:w="6900" w:type="dxa"/>
            <w:gridSpan w:val="5"/>
            <w:tcBorders>
              <w:top w:val="single" w:color="auto" w:sz="4" w:space="0"/>
              <w:left w:val="nil"/>
              <w:bottom w:val="single" w:color="auto" w:sz="4" w:space="0"/>
              <w:right w:val="single" w:color="auto" w:sz="4" w:space="0"/>
            </w:tcBorders>
            <w:vAlign w:val="center"/>
          </w:tcPr>
          <w:p>
            <w:pPr>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高速公路服务区、管理区通常远离生活区，污水无法接入城市管网，需自行建设污水站方可排放。服务区和管理所污水处理能力通常在20-400m³/天，通常具有水量较小、进水不稳定等特点，其中氮、磷指标的去除率较低，设备无法使污水排放水污染物综合排放标准的要求。  </w:t>
            </w:r>
          </w:p>
          <w:p>
            <w:pPr>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此外，从指标上来讲，COD、SS等指标较易达标，总磷、总氮指标的去除相对较难，即便是工艺能够实现但投资建设费用太高，难以推广。如何提升脱氮除磷能力已成为环保行业的主流研究方向。传统的生物接触氧化法、膜生物反应器（MBR）、生物转盘、稳定塘等技术虽然应用较早，但是在其脱氮除磷方面效果较差，无法达到奥运绿色环保要求。传统的污水处理技术较为繁琐，对于维护的操作人员在管理水平以及技术素质上要求较高，这也是我国部分污水处理厂不能正常的进行运行的原因之一。</w:t>
            </w:r>
          </w:p>
          <w:p>
            <w:pPr>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高速公路上径流的雨水由于存在着融雪剂、油污、轮胎残渣等等，收集的雨水需要进一步进行处理，如何实现路面回收水的处理并达到地表水指标要求也是目前存在的难题。</w:t>
            </w:r>
          </w:p>
          <w:p>
            <w:pP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由于冬奥会北京与张家口共同举办，对于北京地区沿线高速公路的污水处理要求更是提出绿色环保的新要求。因此，如何能够使分散型污水处理技术适应服务区、管理所的水质特性、同时能够稳定、高效、节能、环保的达到北京市的出水指标排放要求、满足后期维护操作简单、成本相对合理的分散型污水处理技术成为目前急需解决的技术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30" w:type="dxa"/>
            <w:vMerge w:val="continue"/>
            <w:tcBorders>
              <w:left w:val="single" w:color="auto" w:sz="4" w:space="0"/>
              <w:bottom w:val="single" w:color="auto" w:sz="4" w:space="0"/>
              <w:right w:val="single" w:color="auto" w:sz="4" w:space="0"/>
            </w:tcBorders>
            <w:vAlign w:val="center"/>
          </w:tcPr>
          <w:p>
            <w:pPr>
              <w:rPr>
                <w:rFonts w:hint="default" w:ascii="Times New Roman" w:hAnsi="Times New Roman" w:eastAsia="仿宋" w:cs="Times New Roman"/>
                <w:kern w:val="0"/>
                <w:sz w:val="24"/>
                <w:szCs w:val="24"/>
              </w:rPr>
            </w:pPr>
          </w:p>
        </w:tc>
        <w:tc>
          <w:tcPr>
            <w:tcW w:w="121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现有</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基础</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情况</w:t>
            </w:r>
          </w:p>
        </w:tc>
        <w:tc>
          <w:tcPr>
            <w:tcW w:w="6900" w:type="dxa"/>
            <w:gridSpan w:val="5"/>
            <w:tcBorders>
              <w:top w:val="single" w:color="auto" w:sz="4" w:space="0"/>
              <w:left w:val="nil"/>
              <w:bottom w:val="single" w:color="auto" w:sz="4" w:space="0"/>
              <w:right w:val="single" w:color="auto" w:sz="4" w:space="0"/>
            </w:tcBorders>
            <w:vAlign w:val="center"/>
          </w:tcPr>
          <w:p>
            <w:pPr>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目前，公司已经针对分散型的污水处理展开了科研项目研究，目前项目处于研究阶段，计划投入超过100万的研发费用，污水计划投入研发人员15人，未来3-5年计划投入约500-1000万的研发经费。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8" w:hRule="atLeast"/>
        </w:trPr>
        <w:tc>
          <w:tcPr>
            <w:tcW w:w="630" w:type="dxa"/>
            <w:vMerge w:val="restart"/>
            <w:tcBorders>
              <w:top w:val="nil"/>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产学研合作需求</w:t>
            </w:r>
          </w:p>
        </w:tc>
        <w:tc>
          <w:tcPr>
            <w:tcW w:w="1215" w:type="dxa"/>
            <w:gridSpan w:val="2"/>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需求</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描述</w:t>
            </w:r>
          </w:p>
        </w:tc>
        <w:tc>
          <w:tcPr>
            <w:tcW w:w="6900" w:type="dxa"/>
            <w:gridSpan w:val="5"/>
            <w:tcBorders>
              <w:top w:val="single" w:color="auto" w:sz="4" w:space="0"/>
              <w:left w:val="nil"/>
              <w:bottom w:val="single" w:color="auto" w:sz="4" w:space="0"/>
              <w:right w:val="single" w:color="auto" w:sz="4" w:space="0"/>
            </w:tcBorders>
            <w:vAlign w:val="center"/>
          </w:tcPr>
          <w:p>
            <w:pPr>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希望能够与拥有污水处理方面的国家/北京市级实验室的高校、科研院所，拥有丰富的污水处理经验的产学研机构进行合作。</w:t>
            </w:r>
          </w:p>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专家及团队在污水处理领域有较丰富的经验，同时熟悉北京市处理要求。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kern w:val="0"/>
                <w:sz w:val="24"/>
                <w:szCs w:val="24"/>
              </w:rPr>
            </w:pPr>
          </w:p>
        </w:tc>
        <w:tc>
          <w:tcPr>
            <w:tcW w:w="1215" w:type="dxa"/>
            <w:gridSpan w:val="2"/>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合作</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方式</w:t>
            </w:r>
          </w:p>
        </w:tc>
        <w:tc>
          <w:tcPr>
            <w:tcW w:w="6900" w:type="dxa"/>
            <w:gridSpan w:val="5"/>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□√技术转让  □技术入股   □√联合开发   □√委托研发 </w:t>
            </w:r>
          </w:p>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□√委托团队、专家长期技术服务 □√共建新研发、生产实体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其他需求</w:t>
            </w:r>
          </w:p>
        </w:tc>
        <w:tc>
          <w:tcPr>
            <w:tcW w:w="8115" w:type="dxa"/>
            <w:gridSpan w:val="7"/>
            <w:tcBorders>
              <w:top w:val="single" w:color="auto" w:sz="4" w:space="0"/>
              <w:left w:val="nil"/>
              <w:bottom w:val="single" w:color="auto" w:sz="4" w:space="0"/>
              <w:right w:val="single" w:color="auto" w:sz="4" w:space="0"/>
            </w:tcBorders>
            <w:vAlign w:val="center"/>
          </w:tcPr>
          <w:p>
            <w:pPr>
              <w:pStyle w:val="10"/>
              <w:ind w:firstLine="0" w:firstLineChars="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□技术转移  □研发费用加计扣除  □知识产权  □科技金融 </w:t>
            </w:r>
          </w:p>
          <w:p>
            <w:pPr>
              <w:pStyle w:val="10"/>
              <w:ind w:firstLine="0" w:firstLineChars="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□检验检测  □质量体系  □行业政策   □科技政策  □招标采购 </w:t>
            </w:r>
          </w:p>
          <w:p>
            <w:pPr>
              <w:pStyle w:val="10"/>
              <w:ind w:firstLine="0" w:firstLineChars="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□产品/服务市场占有率分析  □市场前景分析  □企业发展战略咨询           □其他</w:t>
            </w:r>
            <w:r>
              <w:rPr>
                <w:rFonts w:hint="default" w:ascii="Times New Roman" w:hAnsi="Times New Roman" w:eastAsia="仿宋" w:cs="Times New Roman"/>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45" w:type="dxa"/>
            <w:gridSpan w:val="8"/>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 w:cs="Times New Roman"/>
                <w:sz w:val="24"/>
                <w:szCs w:val="24"/>
                <w:u w:val="single"/>
              </w:rPr>
            </w:pPr>
            <w:r>
              <w:rPr>
                <w:rFonts w:hint="default" w:ascii="Times New Roman" w:hAnsi="Times New Roman" w:eastAsia="仿宋" w:cs="Times New Roman"/>
                <w:b/>
                <w:bCs/>
                <w:sz w:val="24"/>
                <w:szCs w:val="24"/>
              </w:rPr>
              <w:t>管理信息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trPr>
        <w:tc>
          <w:tcPr>
            <w:tcW w:w="169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同意公开</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需求信息</w:t>
            </w:r>
          </w:p>
        </w:tc>
        <w:tc>
          <w:tcPr>
            <w:tcW w:w="7055" w:type="dxa"/>
            <w:gridSpan w:val="6"/>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w:t>
            </w:r>
            <w:r>
              <w:rPr>
                <w:rFonts w:hint="default" w:ascii="Times New Roman" w:hAnsi="Times New Roman" w:eastAsia="仿宋" w:cs="Times New Roman"/>
                <w:kern w:val="0"/>
                <w:sz w:val="24"/>
                <w:szCs w:val="24"/>
              </w:rPr>
              <w:t xml:space="preserve">是                              </w:t>
            </w:r>
            <w:r>
              <w:rPr>
                <w:rFonts w:hint="default" w:ascii="Times New Roman" w:hAnsi="Times New Roman" w:eastAsia="仿宋" w:cs="Times New Roman"/>
                <w:sz w:val="24"/>
                <w:szCs w:val="24"/>
              </w:rPr>
              <w:t xml:space="preserve"> □否</w:t>
            </w:r>
          </w:p>
          <w:p>
            <w:pPr>
              <w:rPr>
                <w:rFonts w:hint="default" w:ascii="Times New Roman" w:hAnsi="Times New Roman" w:eastAsia="仿宋" w:cs="Times New Roman"/>
                <w:sz w:val="24"/>
                <w:szCs w:val="24"/>
                <w:u w:val="single"/>
              </w:rPr>
            </w:pPr>
            <w:r>
              <w:rPr>
                <w:rFonts w:hint="default" w:ascii="Times New Roman" w:hAnsi="Times New Roman" w:eastAsia="仿宋" w:cs="Times New Roman"/>
                <w:sz w:val="24"/>
                <w:szCs w:val="24"/>
              </w:rPr>
              <w:t xml:space="preserve"> □</w:t>
            </w:r>
            <w:r>
              <w:rPr>
                <w:rFonts w:hint="default" w:ascii="Times New Roman" w:hAnsi="Times New Roman" w:eastAsia="仿宋" w:cs="Times New Roman"/>
                <w:kern w:val="0"/>
                <w:sz w:val="24"/>
                <w:szCs w:val="24"/>
              </w:rPr>
              <w:t>部分公开(说明）</w:t>
            </w:r>
            <w:r>
              <w:rPr>
                <w:rFonts w:hint="default" w:ascii="Times New Roman" w:hAnsi="Times New Roman" w:eastAsia="仿宋" w:cs="Times New Roman"/>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同意接受</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专家服务</w:t>
            </w:r>
          </w:p>
        </w:tc>
        <w:tc>
          <w:tcPr>
            <w:tcW w:w="7055" w:type="dxa"/>
            <w:gridSpan w:val="6"/>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 xml:space="preserve"> □√</w:t>
            </w:r>
            <w:r>
              <w:rPr>
                <w:rFonts w:hint="default" w:ascii="Times New Roman" w:hAnsi="Times New Roman" w:eastAsia="仿宋" w:cs="Times New Roman"/>
                <w:kern w:val="0"/>
                <w:sz w:val="24"/>
                <w:szCs w:val="24"/>
              </w:rPr>
              <w:t xml:space="preserve">是                </w:t>
            </w:r>
          </w:p>
          <w:p>
            <w:pP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 </w:t>
            </w:r>
            <w:r>
              <w:rPr>
                <w:rFonts w:hint="default" w:ascii="Times New Roman" w:hAnsi="Times New Roman" w:eastAsia="仿宋" w:cs="Times New Roman"/>
                <w:sz w:val="24"/>
                <w:szCs w:val="24"/>
              </w:rPr>
              <w:t>□</w:t>
            </w:r>
            <w:r>
              <w:rPr>
                <w:rFonts w:hint="default" w:ascii="Times New Roman" w:hAnsi="Times New Roman" w:eastAsia="仿宋" w:cs="Times New Roman"/>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同意参与对解决方案的筛选评价</w:t>
            </w:r>
          </w:p>
        </w:tc>
        <w:tc>
          <w:tcPr>
            <w:tcW w:w="7055" w:type="dxa"/>
            <w:gridSpan w:val="6"/>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 xml:space="preserve"> □√</w:t>
            </w:r>
            <w:r>
              <w:rPr>
                <w:rFonts w:hint="default" w:ascii="Times New Roman" w:hAnsi="Times New Roman" w:eastAsia="仿宋" w:cs="Times New Roman"/>
                <w:kern w:val="0"/>
                <w:sz w:val="24"/>
                <w:szCs w:val="24"/>
              </w:rPr>
              <w:t>是</w:t>
            </w:r>
          </w:p>
          <w:p>
            <w:pP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 </w:t>
            </w:r>
            <w:r>
              <w:rPr>
                <w:rFonts w:hint="default" w:ascii="Times New Roman" w:hAnsi="Times New Roman" w:eastAsia="仿宋" w:cs="Times New Roman"/>
                <w:sz w:val="24"/>
                <w:szCs w:val="24"/>
              </w:rPr>
              <w:t>□</w:t>
            </w:r>
            <w:r>
              <w:rPr>
                <w:rFonts w:hint="default" w:ascii="Times New Roman" w:hAnsi="Times New Roman" w:eastAsia="仿宋" w:cs="Times New Roman"/>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同意对优秀解决方案给予奖励</w:t>
            </w:r>
          </w:p>
        </w:tc>
        <w:tc>
          <w:tcPr>
            <w:tcW w:w="7055" w:type="dxa"/>
            <w:gridSpan w:val="6"/>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w:t>
            </w:r>
            <w:r>
              <w:rPr>
                <w:rFonts w:hint="default" w:ascii="Times New Roman" w:hAnsi="Times New Roman" w:eastAsia="仿宋" w:cs="Times New Roman"/>
                <w:kern w:val="0"/>
                <w:sz w:val="24"/>
                <w:szCs w:val="24"/>
              </w:rPr>
              <w:t>是，金额</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rPr>
              <w:t>万元。</w:t>
            </w:r>
            <w:r>
              <w:rPr>
                <w:rFonts w:hint="default" w:ascii="Times New Roman" w:hAnsi="Times New Roman" w:eastAsia="仿宋" w:cs="Times New Roman"/>
                <w:kern w:val="0"/>
                <w:sz w:val="24"/>
                <w:szCs w:val="24"/>
              </w:rPr>
              <w:t>（奖金仅用作奖励现场参赛者，不作为技术转让、技术许可或其他独占性合作的前提条件）</w:t>
            </w:r>
          </w:p>
          <w:p>
            <w:pP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 xml:space="preserve"> □</w:t>
            </w:r>
            <w:r>
              <w:rPr>
                <w:rFonts w:hint="default" w:ascii="Times New Roman" w:hAnsi="Times New Roman" w:eastAsia="仿宋" w:cs="Times New Roman"/>
                <w:kern w:val="0"/>
                <w:sz w:val="24"/>
                <w:szCs w:val="24"/>
              </w:rPr>
              <w:t>否</w:t>
            </w:r>
          </w:p>
          <w:p>
            <w:pP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br w:type="textWrapping"/>
            </w:r>
            <w:r>
              <w:rPr>
                <w:rFonts w:hint="default" w:ascii="Times New Roman" w:hAnsi="Times New Roman" w:eastAsia="仿宋" w:cs="Times New Roman"/>
                <w:kern w:val="0"/>
                <w:sz w:val="24"/>
                <w:szCs w:val="24"/>
              </w:rPr>
              <w:t xml:space="preserve">                     法人代表：             年  月  日</w:t>
            </w:r>
          </w:p>
        </w:tc>
      </w:tr>
    </w:tbl>
    <w:p>
      <w:pPr>
        <w:widowControl/>
        <w:jc w:val="center"/>
        <w:rPr>
          <w:rFonts w:hint="eastAsia" w:ascii="黑体" w:hAnsi="黑体" w:eastAsia="黑体" w:cs="黑体"/>
          <w:sz w:val="36"/>
          <w:szCs w:val="36"/>
          <w:lang w:val="en-US" w:eastAsia="zh-CN"/>
        </w:rPr>
      </w:pPr>
    </w:p>
    <w:p>
      <w:pPr>
        <w:widowControl/>
        <w:jc w:val="center"/>
        <w:rPr>
          <w:rFonts w:hint="eastAsia" w:ascii="黑体" w:hAnsi="黑体" w:eastAsia="黑体" w:cs="黑体"/>
          <w:sz w:val="36"/>
          <w:szCs w:val="36"/>
          <w:lang w:val="en-US" w:eastAsia="zh-CN"/>
        </w:rPr>
      </w:pPr>
    </w:p>
    <w:p>
      <w:pPr>
        <w:widowControl/>
        <w:jc w:val="center"/>
        <w:rPr>
          <w:rFonts w:hint="eastAsia" w:ascii="黑体" w:hAnsi="黑体" w:eastAsia="黑体" w:cs="黑体"/>
          <w:sz w:val="36"/>
          <w:szCs w:val="36"/>
          <w:lang w:val="en-US" w:eastAsia="zh-CN"/>
        </w:rPr>
      </w:pPr>
    </w:p>
    <w:p>
      <w:pPr>
        <w:widowControl/>
        <w:jc w:val="center"/>
        <w:rPr>
          <w:rFonts w:hint="eastAsia" w:ascii="黑体" w:hAnsi="黑体" w:eastAsia="黑体" w:cs="黑体"/>
          <w:sz w:val="36"/>
          <w:szCs w:val="36"/>
          <w:lang w:val="en-US" w:eastAsia="zh-CN"/>
        </w:rPr>
      </w:pPr>
    </w:p>
    <w:p>
      <w:pPr>
        <w:widowControl/>
        <w:jc w:val="center"/>
        <w:rPr>
          <w:rFonts w:hint="eastAsia" w:ascii="黑体" w:hAnsi="黑体" w:eastAsia="黑体" w:cs="黑体"/>
          <w:sz w:val="36"/>
          <w:szCs w:val="36"/>
          <w:lang w:val="en-US" w:eastAsia="zh-CN"/>
        </w:rPr>
      </w:pPr>
    </w:p>
    <w:p>
      <w:pPr>
        <w:widowControl/>
        <w:jc w:val="center"/>
        <w:rPr>
          <w:rFonts w:hint="eastAsia" w:ascii="黑体" w:hAnsi="黑体" w:eastAsia="黑体" w:cs="黑体"/>
          <w:sz w:val="36"/>
          <w:szCs w:val="36"/>
          <w:lang w:val="en-US" w:eastAsia="zh-CN"/>
        </w:rPr>
      </w:pPr>
    </w:p>
    <w:p>
      <w:pPr>
        <w:widowControl/>
        <w:jc w:val="center"/>
        <w:rPr>
          <w:rFonts w:hint="eastAsia" w:ascii="黑体" w:hAnsi="黑体" w:eastAsia="黑体" w:cs="黑体"/>
          <w:sz w:val="36"/>
          <w:szCs w:val="36"/>
          <w:lang w:val="en-US" w:eastAsia="zh-CN"/>
        </w:rPr>
      </w:pPr>
    </w:p>
    <w:p>
      <w:pPr>
        <w:widowControl/>
        <w:jc w:val="center"/>
        <w:rPr>
          <w:rFonts w:hint="eastAsia" w:ascii="黑体" w:hAnsi="黑体" w:eastAsia="黑体" w:cs="黑体"/>
          <w:sz w:val="36"/>
          <w:szCs w:val="36"/>
          <w:lang w:val="en-US" w:eastAsia="zh-CN"/>
        </w:rPr>
      </w:pPr>
    </w:p>
    <w:p>
      <w:pPr>
        <w:jc w:val="center"/>
        <w:rPr>
          <w:rFonts w:hint="eastAsia" w:ascii="黑体" w:hAnsi="黑体" w:eastAsia="黑体" w:cs="黑体"/>
          <w:sz w:val="36"/>
          <w:szCs w:val="36"/>
        </w:rPr>
      </w:pPr>
      <w:bookmarkStart w:id="34" w:name="_Toc11821_WPSOffice_Level2"/>
      <w:r>
        <w:rPr>
          <w:rFonts w:hint="eastAsia" w:ascii="黑体" w:hAnsi="黑体" w:eastAsia="黑体" w:cs="黑体"/>
          <w:sz w:val="36"/>
          <w:szCs w:val="36"/>
          <w:lang w:val="en-US" w:eastAsia="zh-CN"/>
        </w:rPr>
        <w:t>面向场馆的智能化视频管控系统关键技术研究</w:t>
      </w:r>
      <w:bookmarkEnd w:id="34"/>
    </w:p>
    <w:tbl>
      <w:tblPr>
        <w:tblStyle w:val="8"/>
        <w:tblW w:w="87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060"/>
        <w:gridCol w:w="155"/>
        <w:gridCol w:w="1153"/>
        <w:gridCol w:w="1075"/>
        <w:gridCol w:w="1532"/>
        <w:gridCol w:w="1199"/>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5" w:type="dxa"/>
            <w:gridSpan w:val="8"/>
            <w:tcBorders>
              <w:top w:val="single" w:color="auto" w:sz="4" w:space="0"/>
              <w:left w:val="single" w:color="auto" w:sz="4" w:space="0"/>
              <w:bottom w:val="single" w:color="auto" w:sz="4" w:space="0"/>
              <w:right w:val="single" w:color="auto" w:sz="4" w:space="0"/>
            </w:tcBorders>
            <w:vAlign w:val="top"/>
          </w:tcPr>
          <w:p>
            <w:pPr>
              <w:jc w:val="center"/>
              <w:rPr>
                <w:rFonts w:hint="default" w:ascii="Times New Roman" w:hAnsi="Times New Roman" w:eastAsia="仿宋" w:cs="Times New Roman"/>
                <w:b/>
                <w:bCs/>
                <w:sz w:val="24"/>
                <w:szCs w:val="24"/>
              </w:rPr>
            </w:pPr>
            <w:bookmarkStart w:id="35" w:name="_Hlk521430737"/>
            <w:r>
              <w:rPr>
                <w:rFonts w:hint="default" w:ascii="Times New Roman" w:hAnsi="Times New Roman" w:eastAsia="仿宋" w:cs="Times New Roman"/>
                <w:b/>
                <w:bCs/>
                <w:sz w:val="24"/>
                <w:szCs w:val="24"/>
                <w:lang w:eastAsia="zh-CN"/>
              </w:rPr>
              <w:t>单位</w:t>
            </w:r>
            <w:r>
              <w:rPr>
                <w:rFonts w:hint="default" w:ascii="Times New Roman" w:hAnsi="Times New Roman" w:eastAsia="仿宋" w:cs="Times New Roman"/>
                <w:b/>
                <w:bCs/>
                <w:sz w:val="24"/>
                <w:szCs w:val="24"/>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4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
                <w:bCs/>
                <w:sz w:val="24"/>
                <w:szCs w:val="24"/>
              </w:rPr>
            </w:pPr>
            <w:r>
              <w:rPr>
                <w:rFonts w:hint="default" w:ascii="Times New Roman" w:hAnsi="Times New Roman" w:eastAsia="仿宋" w:cs="Times New Roman"/>
                <w:kern w:val="0"/>
                <w:sz w:val="24"/>
                <w:szCs w:val="24"/>
                <w:lang w:eastAsia="zh-CN"/>
              </w:rPr>
              <w:t>单位</w:t>
            </w:r>
            <w:r>
              <w:rPr>
                <w:rFonts w:hint="default" w:ascii="Times New Roman" w:hAnsi="Times New Roman" w:eastAsia="仿宋" w:cs="Times New Roman"/>
                <w:kern w:val="0"/>
                <w:sz w:val="24"/>
                <w:szCs w:val="24"/>
              </w:rPr>
              <w:t>名称</w:t>
            </w:r>
          </w:p>
        </w:tc>
        <w:tc>
          <w:tcPr>
            <w:tcW w:w="3760"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val="en-US" w:eastAsia="zh-CN"/>
              </w:rPr>
              <w:t>第三届中国创新挑战赛赛委会</w:t>
            </w:r>
          </w:p>
        </w:tc>
        <w:tc>
          <w:tcPr>
            <w:tcW w:w="119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机构代码</w:t>
            </w:r>
          </w:p>
        </w:tc>
        <w:tc>
          <w:tcPr>
            <w:tcW w:w="194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4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
                <w:bCs/>
                <w:sz w:val="24"/>
                <w:szCs w:val="24"/>
              </w:rPr>
            </w:pPr>
            <w:r>
              <w:rPr>
                <w:rFonts w:hint="default" w:ascii="Times New Roman" w:hAnsi="Times New Roman" w:eastAsia="仿宋" w:cs="Times New Roman"/>
                <w:kern w:val="0"/>
                <w:sz w:val="24"/>
                <w:szCs w:val="24"/>
                <w:lang w:eastAsia="zh-CN"/>
              </w:rPr>
              <w:t>区域</w:t>
            </w:r>
          </w:p>
        </w:tc>
        <w:tc>
          <w:tcPr>
            <w:tcW w:w="115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24"/>
              </w:rPr>
            </w:pP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val="en-US" w:eastAsia="zh-CN"/>
              </w:rPr>
              <w:t>联系人</w:t>
            </w:r>
          </w:p>
        </w:tc>
        <w:tc>
          <w:tcPr>
            <w:tcW w:w="153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24"/>
              </w:rPr>
            </w:pPr>
          </w:p>
        </w:tc>
        <w:tc>
          <w:tcPr>
            <w:tcW w:w="119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eastAsia="zh-CN"/>
              </w:rPr>
              <w:t>联系电话</w:t>
            </w:r>
          </w:p>
        </w:tc>
        <w:tc>
          <w:tcPr>
            <w:tcW w:w="194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eastAsia="zh-CN"/>
              </w:rPr>
              <w:t>010</w:t>
            </w:r>
            <w:r>
              <w:rPr>
                <w:rFonts w:hint="default"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lang w:eastAsia="zh-CN"/>
              </w:rPr>
              <w:t>82671660</w:t>
            </w:r>
            <w:r>
              <w:rPr>
                <w:rFonts w:hint="default" w:ascii="Times New Roman" w:hAnsi="Times New Roman" w:eastAsia="仿宋" w:cs="Times New Roman"/>
                <w:kern w:val="0"/>
                <w:sz w:val="24"/>
                <w:szCs w:val="24"/>
                <w:lang w:val="en-US" w:eastAsia="zh-CN"/>
              </w:rPr>
              <w:t xml:space="preserve">   </w:t>
            </w:r>
            <w:r>
              <w:rPr>
                <w:rFonts w:hint="default" w:ascii="Times New Roman" w:hAnsi="Times New Roman" w:eastAsia="仿宋" w:cs="Times New Roman"/>
                <w:kern w:val="0"/>
                <w:sz w:val="24"/>
                <w:szCs w:val="24"/>
                <w:lang w:eastAsia="zh-CN"/>
              </w:rPr>
              <w:t>18600939712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4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
                <w:bCs/>
                <w:sz w:val="24"/>
                <w:szCs w:val="24"/>
              </w:rPr>
            </w:pPr>
            <w:r>
              <w:rPr>
                <w:rFonts w:hint="default" w:ascii="Times New Roman" w:hAnsi="Times New Roman" w:eastAsia="仿宋" w:cs="Times New Roman"/>
                <w:kern w:val="0"/>
                <w:sz w:val="24"/>
                <w:szCs w:val="24"/>
              </w:rPr>
              <w:t>行业领域</w:t>
            </w:r>
          </w:p>
        </w:tc>
        <w:tc>
          <w:tcPr>
            <w:tcW w:w="3760"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24"/>
              </w:rPr>
            </w:pPr>
          </w:p>
        </w:tc>
        <w:tc>
          <w:tcPr>
            <w:tcW w:w="119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产业领域</w:t>
            </w:r>
          </w:p>
        </w:tc>
        <w:tc>
          <w:tcPr>
            <w:tcW w:w="194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4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
                <w:bCs/>
                <w:sz w:val="24"/>
                <w:szCs w:val="24"/>
              </w:rPr>
            </w:pPr>
            <w:r>
              <w:rPr>
                <w:rFonts w:hint="default" w:ascii="Times New Roman" w:hAnsi="Times New Roman" w:eastAsia="仿宋" w:cs="Times New Roman"/>
                <w:kern w:val="0"/>
                <w:sz w:val="24"/>
                <w:szCs w:val="24"/>
              </w:rPr>
              <w:t>经济规模</w:t>
            </w:r>
          </w:p>
        </w:tc>
        <w:tc>
          <w:tcPr>
            <w:tcW w:w="3760"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24"/>
              </w:rPr>
            </w:pPr>
          </w:p>
        </w:tc>
        <w:tc>
          <w:tcPr>
            <w:tcW w:w="119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人员规模</w:t>
            </w:r>
          </w:p>
        </w:tc>
        <w:tc>
          <w:tcPr>
            <w:tcW w:w="194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24"/>
              </w:rPr>
            </w:pPr>
          </w:p>
        </w:tc>
      </w:tr>
      <w:bookmark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5" w:type="dxa"/>
            <w:gridSpan w:val="8"/>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 w:cs="Times New Roman"/>
                <w:sz w:val="24"/>
                <w:szCs w:val="24"/>
                <w:u w:val="single"/>
              </w:rPr>
            </w:pPr>
            <w:r>
              <w:rPr>
                <w:rFonts w:hint="default" w:ascii="Times New Roman" w:hAnsi="Times New Roman" w:eastAsia="仿宋" w:cs="Times New Roman"/>
                <w:b/>
                <w:bCs/>
                <w:sz w:val="24"/>
                <w:szCs w:val="24"/>
              </w:rPr>
              <w:t>需求信息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jc w:val="center"/>
        </w:trPr>
        <w:tc>
          <w:tcPr>
            <w:tcW w:w="630" w:type="dxa"/>
            <w:vMerge w:val="restart"/>
            <w:tcBorders>
              <w:top w:val="single" w:color="auto" w:sz="4" w:space="0"/>
              <w:left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技术需求情况说明</w:t>
            </w:r>
          </w:p>
        </w:tc>
        <w:tc>
          <w:tcPr>
            <w:tcW w:w="1215" w:type="dxa"/>
            <w:gridSpan w:val="2"/>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技术需</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求类别</w:t>
            </w:r>
          </w:p>
        </w:tc>
        <w:tc>
          <w:tcPr>
            <w:tcW w:w="6900" w:type="dxa"/>
            <w:gridSpan w:val="5"/>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■技术研发（关键、核心技术）</w:t>
            </w:r>
          </w:p>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□产品研发（产品升级、新产品研发）</w:t>
            </w:r>
          </w:p>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□技术改造（设备、研发生产条件）</w:t>
            </w:r>
          </w:p>
          <w:p>
            <w:pP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□技术配套（技术、产品等配套合作）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30" w:type="dxa"/>
            <w:vMerge w:val="continue"/>
            <w:tcBorders>
              <w:left w:val="single" w:color="auto" w:sz="4" w:space="0"/>
              <w:bottom w:val="single" w:color="auto" w:sz="4" w:space="0"/>
              <w:right w:val="single" w:color="auto" w:sz="4" w:space="0"/>
            </w:tcBorders>
            <w:vAlign w:val="center"/>
          </w:tcPr>
          <w:p>
            <w:pPr>
              <w:rPr>
                <w:rFonts w:hint="default" w:ascii="Times New Roman" w:hAnsi="Times New Roman" w:eastAsia="仿宋" w:cs="Times New Roman"/>
                <w:kern w:val="0"/>
                <w:sz w:val="24"/>
                <w:szCs w:val="24"/>
              </w:rPr>
            </w:pPr>
          </w:p>
        </w:tc>
        <w:tc>
          <w:tcPr>
            <w:tcW w:w="1215" w:type="dxa"/>
            <w:gridSpan w:val="2"/>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技术</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需求</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简述</w:t>
            </w:r>
          </w:p>
        </w:tc>
        <w:tc>
          <w:tcPr>
            <w:tcW w:w="6900" w:type="dxa"/>
            <w:gridSpan w:val="5"/>
            <w:tcBorders>
              <w:top w:val="single" w:color="auto" w:sz="4" w:space="0"/>
              <w:left w:val="nil"/>
              <w:bottom w:val="single" w:color="auto" w:sz="4" w:space="0"/>
              <w:right w:val="single" w:color="auto" w:sz="4" w:space="0"/>
            </w:tcBorders>
            <w:vAlign w:val="center"/>
          </w:tcPr>
          <w:p>
            <w:pPr>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云AI多路监控视频分析”和“安全管控决策支持”是面向场馆的智能化视频管控系统研究的两个关键性问题。目前，场馆现有的监控设备仅能满足场馆的日常运营和一般赛事活动的安保监控需要。本公司希望在现有场馆监控设备的基础上解决以上两个关键性技术问题，为场馆在举行大型赛事活动时，提供综合系统的安全管控、精准灵活的安防部署以及合理准确的决策支持能力，同时降低场馆重复性投入和日常运维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30" w:type="dxa"/>
            <w:vMerge w:val="restart"/>
            <w:tcBorders>
              <w:top w:val="single" w:color="auto" w:sz="4" w:space="0"/>
              <w:left w:val="single" w:color="auto" w:sz="4" w:space="0"/>
              <w:right w:val="single" w:color="auto" w:sz="4" w:space="0"/>
            </w:tcBorders>
            <w:vAlign w:val="center"/>
          </w:tcPr>
          <w:p>
            <w:pPr>
              <w:rPr>
                <w:rFonts w:hint="default" w:ascii="Times New Roman" w:hAnsi="Times New Roman" w:eastAsia="仿宋" w:cs="Times New Roman"/>
                <w:kern w:val="0"/>
                <w:sz w:val="24"/>
                <w:szCs w:val="24"/>
              </w:rPr>
            </w:pPr>
          </w:p>
        </w:tc>
        <w:tc>
          <w:tcPr>
            <w:tcW w:w="1215" w:type="dxa"/>
            <w:gridSpan w:val="2"/>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技术</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需求</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详述</w:t>
            </w:r>
          </w:p>
        </w:tc>
        <w:tc>
          <w:tcPr>
            <w:tcW w:w="6900" w:type="dxa"/>
            <w:gridSpan w:val="5"/>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一、项目开发背景和必要性</w:t>
            </w:r>
          </w:p>
          <w:p>
            <w:pPr>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大型场馆现有的视频监控设备一般采用零散的视频监控单元或单一的智能人脸识别设备，所采集的视频监控信息汇总到中心监控室，再由场馆安全管理人员进行人工管理和决策。这种方式虽能满足场馆的日常运营和一般赛事活动的安保监控需要，但在举行大型赛事活动时，不具备综合系统的安全管控、精准灵活的安防部署以及合理准确的决策支持能力。此外，对于场馆来说，针对重大赛事重新投入一套完整的AI管控系统成本过高，并且系统在长期运行过程中的使用率不高，运维成本却很高。</w:t>
            </w:r>
          </w:p>
          <w:p>
            <w:pPr>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因此，针对以上场馆面临的问题，本公司提出了面向场馆的智能化视频管控系统。该系统主要包括：1）可灵活部署的移动分布式智能视频监控单元；2）多路监控设备协同通信；3) 监控视频的高压缩比传输；4）可灵活接入的云AI多路监控视频分析以及 5）安全管控决策支持。</w:t>
            </w:r>
          </w:p>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二、技术创新需求主要内容</w:t>
            </w:r>
            <w:r>
              <w:rPr>
                <w:rFonts w:hint="default" w:ascii="Times New Roman" w:hAnsi="Times New Roman" w:eastAsia="仿宋" w:cs="Times New Roman"/>
                <w:sz w:val="24"/>
                <w:szCs w:val="24"/>
              </w:rPr>
              <w:tab/>
            </w:r>
          </w:p>
          <w:p>
            <w:pPr>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对于该系统的关键性技术部分：4）云AI多路监控视频分析和 5）安全管控决策支持，本公司希望能寻获以下研究成果。</w:t>
            </w:r>
          </w:p>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 云AI多路监控视频分析功能需求</w:t>
            </w:r>
          </w:p>
          <w:p>
            <w:pPr>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（1）特定监控目标的运动轨迹追踪和预测：针对已选定的特定监控目标，可以跨监控区域、监控设备跟踪其运动轨迹并预测可能的所在位置或区域。</w:t>
            </w:r>
          </w:p>
          <w:p>
            <w:pPr>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（2）人流趋势分析和预测：能够根据多个监控位置的数据，有效准确的预测人流的移动趋势和人流规模的变化趋势。</w:t>
            </w:r>
          </w:p>
          <w:p>
            <w:pPr>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险情、特情蔓延趋势分析和预测：险情是指火灾、漏水、漏电等灾害的发生；特情是指暴恐、踩踏、特殊危险物品及动作等情况的发生。根据各监控单元的监控数据，系统能够及时识别险情、特情，并能根据识别的结果、时间顺序、位置等信息，准确判断和预测险情、特情的危险程度、蔓延趋势和扩散方向。</w:t>
            </w:r>
          </w:p>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 决策支持应用需求</w:t>
            </w:r>
          </w:p>
          <w:p>
            <w:pPr>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（1）制定和调整应急预案的数据分析和决策支持；</w:t>
            </w:r>
          </w:p>
          <w:p>
            <w:pPr>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（2）险情、特情下人流疏导方案的数据分析和决策支持；</w:t>
            </w:r>
          </w:p>
          <w:p>
            <w:pPr>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（3）监控死角的管控优化部署的决策支持；</w:t>
            </w:r>
          </w:p>
          <w:p>
            <w:pPr>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（4）特定监控目标的预先布控的决策支持。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30" w:type="dxa"/>
            <w:vMerge w:val="continue"/>
            <w:tcBorders>
              <w:left w:val="single" w:color="auto" w:sz="4" w:space="0"/>
              <w:bottom w:val="single" w:color="auto" w:sz="4" w:space="0"/>
              <w:right w:val="single" w:color="auto" w:sz="4" w:space="0"/>
            </w:tcBorders>
            <w:vAlign w:val="center"/>
          </w:tcPr>
          <w:p>
            <w:pPr>
              <w:rPr>
                <w:rFonts w:hint="default" w:ascii="Times New Roman" w:hAnsi="Times New Roman" w:eastAsia="仿宋" w:cs="Times New Roman"/>
                <w:kern w:val="0"/>
                <w:sz w:val="24"/>
                <w:szCs w:val="24"/>
              </w:rPr>
            </w:pPr>
          </w:p>
        </w:tc>
        <w:tc>
          <w:tcPr>
            <w:tcW w:w="121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现有</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基础</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情况</w:t>
            </w:r>
          </w:p>
        </w:tc>
        <w:tc>
          <w:tcPr>
            <w:tcW w:w="6900" w:type="dxa"/>
            <w:gridSpan w:val="5"/>
            <w:tcBorders>
              <w:top w:val="single" w:color="auto" w:sz="4" w:space="0"/>
              <w:left w:val="nil"/>
              <w:bottom w:val="single" w:color="auto" w:sz="4" w:space="0"/>
              <w:right w:val="single" w:color="auto" w:sz="4" w:space="0"/>
            </w:tcBorders>
            <w:vAlign w:val="center"/>
          </w:tcPr>
          <w:p>
            <w:pPr>
              <w:ind w:firstLine="480" w:firstLineChars="200"/>
              <w:rPr>
                <w:rFonts w:hint="default" w:ascii="Times New Roman" w:hAnsi="Times New Roman" w:eastAsia="仿宋" w:cs="Times New Roman"/>
                <w:sz w:val="24"/>
                <w:szCs w:val="24"/>
              </w:rPr>
            </w:pPr>
            <w:r>
              <w:rPr>
                <w:rFonts w:hint="eastAsia" w:ascii="Times New Roman" w:hAnsi="Times New Roman" w:eastAsia="仿宋" w:cs="Times New Roman"/>
                <w:sz w:val="24"/>
                <w:szCs w:val="24"/>
                <w:lang w:eastAsia="zh-CN"/>
              </w:rPr>
              <w:t>本公司成立于</w:t>
            </w:r>
            <w:r>
              <w:rPr>
                <w:rFonts w:hint="default" w:ascii="Times New Roman" w:hAnsi="Times New Roman" w:eastAsia="仿宋" w:cs="Times New Roman"/>
                <w:sz w:val="24"/>
                <w:szCs w:val="24"/>
              </w:rPr>
              <w:t>2006年，注册资金5000万。本公司围绕首都信息化及数字北京基础设施建设开展工作。本公司立足北京，面向全国，把握京津冀一体化、城市副中心、冬奥会建设契机，紧跟云计算、物联网、大数据、移动互联等技术发展趋势，凭借强大的自主研发能力，周到的售后服务和过硬的产品质量，赢得了广大用户的信赖和好评。</w:t>
            </w:r>
          </w:p>
          <w:p>
            <w:pPr>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本公司开发的面向大型园区的智能化指挥管理平台，总投入750万元。该平台借助于基于内容的视频编码压缩、深度学习与数据分析算法、TD-LTE等先进技术的研究，构建了一套智能化指挥管理原型系统，实现了视频数据压缩、人流密度监测以及应急指挥调度等功能，并在北京延庆世园会园区进行了示范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3" w:hRule="atLeast"/>
          <w:jc w:val="center"/>
        </w:trPr>
        <w:tc>
          <w:tcPr>
            <w:tcW w:w="630" w:type="dxa"/>
            <w:vMerge w:val="restart"/>
            <w:tcBorders>
              <w:top w:val="nil"/>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产学研合作需求</w:t>
            </w:r>
          </w:p>
        </w:tc>
        <w:tc>
          <w:tcPr>
            <w:tcW w:w="1215" w:type="dxa"/>
            <w:gridSpan w:val="2"/>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需求</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描述</w:t>
            </w:r>
          </w:p>
        </w:tc>
        <w:tc>
          <w:tcPr>
            <w:tcW w:w="6900" w:type="dxa"/>
            <w:gridSpan w:val="5"/>
            <w:tcBorders>
              <w:top w:val="single" w:color="auto" w:sz="4" w:space="0"/>
              <w:left w:val="nil"/>
              <w:bottom w:val="single" w:color="auto" w:sz="4" w:space="0"/>
              <w:right w:val="single" w:color="auto" w:sz="4" w:space="0"/>
            </w:tcBorders>
            <w:vAlign w:val="center"/>
          </w:tcPr>
          <w:p>
            <w:pPr>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希望能够与人工智能、大数据分析、视频安全监控等领域的高校、院所或技术团队开展技术合作。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9" w:hRule="atLeast"/>
          <w:jc w:val="center"/>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kern w:val="0"/>
                <w:sz w:val="24"/>
                <w:szCs w:val="24"/>
              </w:rPr>
            </w:pPr>
          </w:p>
        </w:tc>
        <w:tc>
          <w:tcPr>
            <w:tcW w:w="1215" w:type="dxa"/>
            <w:gridSpan w:val="2"/>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合作</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方式</w:t>
            </w:r>
          </w:p>
        </w:tc>
        <w:tc>
          <w:tcPr>
            <w:tcW w:w="6900" w:type="dxa"/>
            <w:gridSpan w:val="5"/>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□技术转让    □技术入股   ■联合开发   ■委托研发 </w:t>
            </w:r>
          </w:p>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□委托团队、专家长期技术服务    □共建新研发、生产实体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其他需求</w:t>
            </w:r>
          </w:p>
        </w:tc>
        <w:tc>
          <w:tcPr>
            <w:tcW w:w="8115" w:type="dxa"/>
            <w:gridSpan w:val="7"/>
            <w:tcBorders>
              <w:top w:val="single" w:color="auto" w:sz="4" w:space="0"/>
              <w:left w:val="nil"/>
              <w:bottom w:val="single" w:color="auto" w:sz="4" w:space="0"/>
              <w:right w:val="single" w:color="auto" w:sz="4" w:space="0"/>
            </w:tcBorders>
            <w:vAlign w:val="center"/>
          </w:tcPr>
          <w:p>
            <w:pPr>
              <w:pStyle w:val="10"/>
              <w:ind w:firstLine="0" w:firstLineChars="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□技术转移  ■研发费用加计扣除  □知识产权  □科技金融 </w:t>
            </w:r>
          </w:p>
          <w:p>
            <w:pPr>
              <w:pStyle w:val="10"/>
              <w:ind w:firstLine="0" w:firstLineChars="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□检验检测  □质量体系  □行业政策   □科技政策  □招标采购 </w:t>
            </w:r>
          </w:p>
          <w:p>
            <w:pPr>
              <w:pStyle w:val="10"/>
              <w:ind w:firstLine="0" w:firstLineChars="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□产品/服务市场占有率分析  □市场前景分析  □企业发展战略咨询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5" w:type="dxa"/>
            <w:gridSpan w:val="8"/>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 w:cs="Times New Roman"/>
                <w:sz w:val="24"/>
                <w:szCs w:val="24"/>
                <w:u w:val="single"/>
              </w:rPr>
            </w:pPr>
            <w:r>
              <w:rPr>
                <w:rFonts w:hint="default" w:ascii="Times New Roman" w:hAnsi="Times New Roman" w:eastAsia="仿宋" w:cs="Times New Roman"/>
                <w:b/>
                <w:bCs/>
                <w:sz w:val="24"/>
                <w:szCs w:val="24"/>
              </w:rPr>
              <w:t>管理信息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jc w:val="center"/>
        </w:trPr>
        <w:tc>
          <w:tcPr>
            <w:tcW w:w="169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同意公开</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需求信息</w:t>
            </w:r>
          </w:p>
        </w:tc>
        <w:tc>
          <w:tcPr>
            <w:tcW w:w="7055" w:type="dxa"/>
            <w:gridSpan w:val="6"/>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r>
              <w:rPr>
                <w:rFonts w:hint="default" w:ascii="Times New Roman" w:hAnsi="Times New Roman" w:eastAsia="仿宋" w:cs="Times New Roman"/>
                <w:kern w:val="0"/>
                <w:sz w:val="24"/>
                <w:szCs w:val="24"/>
              </w:rPr>
              <w:t xml:space="preserve">是                              </w:t>
            </w:r>
            <w:r>
              <w:rPr>
                <w:rFonts w:hint="default" w:ascii="Times New Roman" w:hAnsi="Times New Roman" w:eastAsia="仿宋" w:cs="Times New Roman"/>
                <w:sz w:val="24"/>
                <w:szCs w:val="24"/>
              </w:rPr>
              <w:t xml:space="preserve"> □否</w:t>
            </w:r>
          </w:p>
          <w:p>
            <w:pPr>
              <w:rPr>
                <w:rFonts w:hint="default" w:ascii="Times New Roman" w:hAnsi="Times New Roman" w:eastAsia="仿宋" w:cs="Times New Roman"/>
                <w:sz w:val="24"/>
                <w:szCs w:val="24"/>
                <w:u w:val="single"/>
              </w:rPr>
            </w:pPr>
            <w:r>
              <w:rPr>
                <w:rFonts w:hint="default" w:ascii="Times New Roman" w:hAnsi="Times New Roman" w:eastAsia="仿宋" w:cs="Times New Roman"/>
                <w:sz w:val="24"/>
                <w:szCs w:val="24"/>
              </w:rPr>
              <w:t xml:space="preserve"> □</w:t>
            </w:r>
            <w:r>
              <w:rPr>
                <w:rFonts w:hint="default" w:ascii="Times New Roman" w:hAnsi="Times New Roman" w:eastAsia="仿宋" w:cs="Times New Roman"/>
                <w:kern w:val="0"/>
                <w:sz w:val="24"/>
                <w:szCs w:val="24"/>
              </w:rPr>
              <w:t>部分公开(说明）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同意接受</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专家服务</w:t>
            </w:r>
          </w:p>
        </w:tc>
        <w:tc>
          <w:tcPr>
            <w:tcW w:w="7055" w:type="dxa"/>
            <w:gridSpan w:val="6"/>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w:t>
            </w:r>
            <w:r>
              <w:rPr>
                <w:rFonts w:hint="default" w:ascii="Times New Roman" w:hAnsi="Times New Roman" w:eastAsia="仿宋" w:cs="Times New Roman"/>
                <w:kern w:val="0"/>
                <w:sz w:val="24"/>
                <w:szCs w:val="24"/>
              </w:rPr>
              <w:t xml:space="preserve">是                </w:t>
            </w:r>
          </w:p>
          <w:p>
            <w:pP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w:t>
            </w:r>
            <w:r>
              <w:rPr>
                <w:rFonts w:hint="default" w:ascii="Times New Roman" w:hAnsi="Times New Roman" w:eastAsia="仿宋" w:cs="Times New Roman"/>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同意参与对解决方案的筛选评价</w:t>
            </w:r>
          </w:p>
        </w:tc>
        <w:tc>
          <w:tcPr>
            <w:tcW w:w="7055" w:type="dxa"/>
            <w:gridSpan w:val="6"/>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w:t>
            </w:r>
            <w:r>
              <w:rPr>
                <w:rFonts w:hint="default" w:ascii="Times New Roman" w:hAnsi="Times New Roman" w:eastAsia="仿宋" w:cs="Times New Roman"/>
                <w:kern w:val="0"/>
                <w:sz w:val="24"/>
                <w:szCs w:val="24"/>
              </w:rPr>
              <w:t>是</w:t>
            </w:r>
          </w:p>
          <w:p>
            <w:pP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w:t>
            </w:r>
            <w:r>
              <w:rPr>
                <w:rFonts w:hint="default" w:ascii="Times New Roman" w:hAnsi="Times New Roman" w:eastAsia="仿宋" w:cs="Times New Roman"/>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同意对优秀解决方案给予奖励</w:t>
            </w:r>
          </w:p>
        </w:tc>
        <w:tc>
          <w:tcPr>
            <w:tcW w:w="7055" w:type="dxa"/>
            <w:gridSpan w:val="6"/>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w:t>
            </w:r>
            <w:r>
              <w:rPr>
                <w:rFonts w:hint="default" w:ascii="Times New Roman" w:hAnsi="Times New Roman" w:eastAsia="仿宋" w:cs="Times New Roman"/>
                <w:kern w:val="0"/>
                <w:sz w:val="24"/>
                <w:szCs w:val="24"/>
              </w:rPr>
              <w:t>是，金额</w:t>
            </w:r>
            <w:r>
              <w:rPr>
                <w:rFonts w:hint="eastAsia" w:ascii="Times New Roman" w:hAnsi="Times New Roman" w:eastAsia="仿宋" w:cs="Times New Roman"/>
                <w:kern w:val="0"/>
                <w:sz w:val="24"/>
                <w:szCs w:val="24"/>
                <w:lang w:val="en-US" w:eastAsia="zh-CN"/>
              </w:rPr>
              <w:t xml:space="preserve"> </w:t>
            </w:r>
            <w:r>
              <w:rPr>
                <w:rFonts w:hint="default" w:ascii="Times New Roman" w:hAnsi="Times New Roman" w:eastAsia="仿宋" w:cs="Times New Roman"/>
                <w:sz w:val="24"/>
                <w:szCs w:val="24"/>
              </w:rPr>
              <w:t>万元。</w:t>
            </w:r>
            <w:r>
              <w:rPr>
                <w:rFonts w:hint="default" w:ascii="Times New Roman" w:hAnsi="Times New Roman" w:eastAsia="仿宋" w:cs="Times New Roman"/>
                <w:kern w:val="0"/>
                <w:sz w:val="24"/>
                <w:szCs w:val="24"/>
              </w:rPr>
              <w:t>（奖金仅用作奖励现场参赛者，不作为技术转让、技术许可或其他独占性合作的前提条件）</w:t>
            </w:r>
          </w:p>
          <w:p>
            <w:pP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w:t>
            </w:r>
            <w:r>
              <w:rPr>
                <w:rFonts w:hint="default" w:ascii="Times New Roman" w:hAnsi="Times New Roman" w:eastAsia="仿宋" w:cs="Times New Roman"/>
                <w:kern w:val="0"/>
                <w:sz w:val="24"/>
                <w:szCs w:val="24"/>
              </w:rPr>
              <w:t>否</w:t>
            </w:r>
            <w:r>
              <w:rPr>
                <w:rFonts w:hint="default" w:ascii="Times New Roman" w:hAnsi="Times New Roman" w:eastAsia="仿宋" w:cs="Times New Roman"/>
                <w:kern w:val="0"/>
                <w:sz w:val="24"/>
                <w:szCs w:val="24"/>
              </w:rPr>
              <w:br w:type="textWrapping"/>
            </w:r>
          </w:p>
          <w:p>
            <w:pP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                     法人代表：             年  月  日</w:t>
            </w:r>
          </w:p>
        </w:tc>
      </w:tr>
    </w:tbl>
    <w:p>
      <w:pPr>
        <w:jc w:val="center"/>
        <w:rPr>
          <w:rFonts w:hint="eastAsia" w:ascii="黑体" w:hAnsi="黑体" w:eastAsia="黑体" w:cs="黑体"/>
          <w:sz w:val="36"/>
          <w:szCs w:val="36"/>
          <w:lang w:val="en-US" w:eastAsia="zh-CN"/>
        </w:rPr>
      </w:pPr>
      <w:bookmarkStart w:id="36" w:name="_Toc20810_WPSOffice_Level2"/>
      <w:r>
        <w:rPr>
          <w:rFonts w:hint="eastAsia" w:ascii="黑体" w:hAnsi="黑体" w:eastAsia="黑体" w:cs="黑体"/>
          <w:sz w:val="36"/>
          <w:szCs w:val="36"/>
          <w:lang w:val="en-US" w:eastAsia="zh-CN"/>
        </w:rPr>
        <w:t>用于废水处理、黑臭水体治理和快速提标改造或</w:t>
      </w:r>
      <w:bookmarkEnd w:id="36"/>
    </w:p>
    <w:p>
      <w:pPr>
        <w:jc w:val="center"/>
        <w:rPr>
          <w:rFonts w:hint="eastAsia" w:ascii="黑体" w:hAnsi="黑体" w:eastAsia="黑体" w:cs="黑体"/>
          <w:sz w:val="36"/>
          <w:szCs w:val="36"/>
          <w:lang w:val="en-US" w:eastAsia="zh-CN"/>
        </w:rPr>
      </w:pPr>
      <w:bookmarkStart w:id="37" w:name="_Toc27047_WPSOffice_Level2"/>
      <w:r>
        <w:rPr>
          <w:rFonts w:hint="eastAsia" w:ascii="黑体" w:hAnsi="黑体" w:eastAsia="黑体" w:cs="黑体"/>
          <w:sz w:val="36"/>
          <w:szCs w:val="36"/>
          <w:lang w:val="en-US" w:eastAsia="zh-CN"/>
        </w:rPr>
        <w:t>原地扩容技术配套</w:t>
      </w:r>
      <w:bookmarkEnd w:id="37"/>
    </w:p>
    <w:tbl>
      <w:tblPr>
        <w:tblStyle w:val="8"/>
        <w:tblW w:w="87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060"/>
        <w:gridCol w:w="155"/>
        <w:gridCol w:w="1153"/>
        <w:gridCol w:w="1075"/>
        <w:gridCol w:w="1532"/>
        <w:gridCol w:w="1199"/>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5" w:type="dxa"/>
            <w:gridSpan w:val="8"/>
            <w:tcBorders>
              <w:top w:val="single" w:color="auto" w:sz="4" w:space="0"/>
              <w:left w:val="single" w:color="auto" w:sz="4" w:space="0"/>
              <w:bottom w:val="single" w:color="auto" w:sz="4" w:space="0"/>
              <w:right w:val="single" w:color="auto" w:sz="4" w:space="0"/>
            </w:tcBorders>
            <w:vAlign w:val="top"/>
          </w:tcPr>
          <w:p>
            <w:pPr>
              <w:jc w:val="center"/>
              <w:rPr>
                <w:rFonts w:hint="default" w:ascii="Times New Roman" w:hAnsi="Times New Roman" w:eastAsia="仿宋" w:cs="Times New Roman"/>
                <w:sz w:val="24"/>
                <w:szCs w:val="24"/>
              </w:rPr>
            </w:pPr>
            <w:r>
              <w:rPr>
                <w:rFonts w:hint="default" w:ascii="Times New Roman" w:hAnsi="Times New Roman" w:eastAsia="仿宋" w:cs="Times New Roman"/>
                <w:b/>
                <w:bCs/>
                <w:sz w:val="24"/>
                <w:szCs w:val="24"/>
                <w:lang w:eastAsia="zh-CN"/>
              </w:rPr>
              <w:t>单位</w:t>
            </w:r>
            <w:r>
              <w:rPr>
                <w:rFonts w:hint="default" w:ascii="Times New Roman" w:hAnsi="Times New Roman" w:eastAsia="仿宋" w:cs="Times New Roman"/>
                <w:b/>
                <w:bCs/>
                <w:sz w:val="24"/>
                <w:szCs w:val="24"/>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4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eastAsia="zh-CN"/>
              </w:rPr>
              <w:t>单位</w:t>
            </w:r>
            <w:r>
              <w:rPr>
                <w:rFonts w:hint="default" w:ascii="Times New Roman" w:hAnsi="Times New Roman" w:eastAsia="仿宋" w:cs="Times New Roman"/>
                <w:kern w:val="0"/>
                <w:sz w:val="24"/>
                <w:szCs w:val="24"/>
              </w:rPr>
              <w:t>名称</w:t>
            </w:r>
          </w:p>
        </w:tc>
        <w:tc>
          <w:tcPr>
            <w:tcW w:w="3760"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val="en-US" w:eastAsia="zh-CN"/>
              </w:rPr>
              <w:t>第三届中国创新挑战赛赛委会</w:t>
            </w:r>
          </w:p>
        </w:tc>
        <w:tc>
          <w:tcPr>
            <w:tcW w:w="119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机构代码</w:t>
            </w:r>
          </w:p>
        </w:tc>
        <w:tc>
          <w:tcPr>
            <w:tcW w:w="194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4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eastAsia="zh-CN"/>
              </w:rPr>
              <w:t>区域</w:t>
            </w:r>
          </w:p>
        </w:tc>
        <w:tc>
          <w:tcPr>
            <w:tcW w:w="115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24"/>
              </w:rPr>
            </w:pP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val="en-US" w:eastAsia="zh-CN"/>
              </w:rPr>
              <w:t>联系人</w:t>
            </w:r>
          </w:p>
        </w:tc>
        <w:tc>
          <w:tcPr>
            <w:tcW w:w="153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24"/>
              </w:rPr>
            </w:pPr>
          </w:p>
        </w:tc>
        <w:tc>
          <w:tcPr>
            <w:tcW w:w="119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eastAsia="zh-CN"/>
              </w:rPr>
              <w:t>联系电话</w:t>
            </w:r>
          </w:p>
        </w:tc>
        <w:tc>
          <w:tcPr>
            <w:tcW w:w="194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eastAsia="zh-CN"/>
              </w:rPr>
              <w:t>010</w:t>
            </w:r>
            <w:r>
              <w:rPr>
                <w:rFonts w:hint="default"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lang w:eastAsia="zh-CN"/>
              </w:rPr>
              <w:t>82671660</w:t>
            </w:r>
            <w:r>
              <w:rPr>
                <w:rFonts w:hint="default" w:ascii="Times New Roman" w:hAnsi="Times New Roman" w:eastAsia="仿宋" w:cs="Times New Roman"/>
                <w:kern w:val="0"/>
                <w:sz w:val="24"/>
                <w:szCs w:val="24"/>
                <w:lang w:val="en-US" w:eastAsia="zh-CN"/>
              </w:rPr>
              <w:t xml:space="preserve">   </w:t>
            </w:r>
            <w:r>
              <w:rPr>
                <w:rFonts w:hint="default" w:ascii="Times New Roman" w:hAnsi="Times New Roman" w:eastAsia="仿宋" w:cs="Times New Roman"/>
                <w:kern w:val="0"/>
                <w:sz w:val="24"/>
                <w:szCs w:val="24"/>
                <w:lang w:eastAsia="zh-CN"/>
              </w:rPr>
              <w:t>18600939712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4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行业领域</w:t>
            </w:r>
          </w:p>
        </w:tc>
        <w:tc>
          <w:tcPr>
            <w:tcW w:w="3760"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24"/>
              </w:rPr>
            </w:pPr>
          </w:p>
        </w:tc>
        <w:tc>
          <w:tcPr>
            <w:tcW w:w="119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产业领域</w:t>
            </w:r>
          </w:p>
        </w:tc>
        <w:tc>
          <w:tcPr>
            <w:tcW w:w="194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4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经济规模</w:t>
            </w:r>
          </w:p>
        </w:tc>
        <w:tc>
          <w:tcPr>
            <w:tcW w:w="3760"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24"/>
              </w:rPr>
            </w:pPr>
          </w:p>
        </w:tc>
        <w:tc>
          <w:tcPr>
            <w:tcW w:w="119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人员规模</w:t>
            </w:r>
          </w:p>
        </w:tc>
        <w:tc>
          <w:tcPr>
            <w:tcW w:w="194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5" w:type="dxa"/>
            <w:gridSpan w:val="8"/>
            <w:tcBorders>
              <w:top w:val="single" w:color="auto" w:sz="4" w:space="0"/>
              <w:left w:val="single" w:color="auto" w:sz="4" w:space="0"/>
              <w:bottom w:val="single" w:color="auto" w:sz="4" w:space="0"/>
              <w:right w:val="single" w:color="auto" w:sz="4" w:space="0"/>
            </w:tcBorders>
            <w:vAlign w:val="top"/>
          </w:tcPr>
          <w:p>
            <w:pPr>
              <w:jc w:val="center"/>
              <w:rPr>
                <w:rFonts w:hint="default" w:ascii="Times New Roman" w:hAnsi="Times New Roman" w:eastAsia="仿宋" w:cs="Times New Roman"/>
                <w:sz w:val="24"/>
                <w:szCs w:val="24"/>
              </w:rPr>
            </w:pPr>
            <w:r>
              <w:rPr>
                <w:rFonts w:hint="default" w:ascii="Times New Roman" w:hAnsi="Times New Roman" w:eastAsia="仿宋" w:cs="Times New Roman"/>
                <w:b/>
                <w:bCs/>
                <w:sz w:val="24"/>
                <w:szCs w:val="24"/>
              </w:rPr>
              <w:t>需求信息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jc w:val="center"/>
        </w:trPr>
        <w:tc>
          <w:tcPr>
            <w:tcW w:w="630" w:type="dxa"/>
            <w:vMerge w:val="restart"/>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技术需求情况说明</w:t>
            </w:r>
          </w:p>
        </w:tc>
        <w:tc>
          <w:tcPr>
            <w:tcW w:w="1215" w:type="dxa"/>
            <w:gridSpan w:val="2"/>
            <w:tcBorders>
              <w:left w:val="nil"/>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技术需</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求类别</w:t>
            </w:r>
          </w:p>
        </w:tc>
        <w:tc>
          <w:tcPr>
            <w:tcW w:w="6900" w:type="dxa"/>
            <w:gridSpan w:val="5"/>
            <w:tcBorders>
              <w:left w:val="nil"/>
            </w:tcBorders>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□技术研发（关键、核心技术）</w:t>
            </w:r>
          </w:p>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√产品研发（产品升级、新产品研发）</w:t>
            </w:r>
          </w:p>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□技术改造（设备、研发生产条件）</w:t>
            </w:r>
          </w:p>
          <w:p>
            <w:pP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√技术配套（技术、产品等配套合作）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0" w:hRule="atLeast"/>
          <w:jc w:val="center"/>
        </w:trPr>
        <w:tc>
          <w:tcPr>
            <w:tcW w:w="630" w:type="dxa"/>
            <w:vMerge w:val="continue"/>
            <w:vAlign w:val="center"/>
          </w:tcPr>
          <w:p>
            <w:pPr>
              <w:rPr>
                <w:rFonts w:hint="default" w:ascii="Times New Roman" w:hAnsi="Times New Roman" w:eastAsia="仿宋" w:cs="Times New Roman"/>
                <w:kern w:val="0"/>
                <w:sz w:val="24"/>
                <w:szCs w:val="24"/>
              </w:rPr>
            </w:pPr>
          </w:p>
        </w:tc>
        <w:tc>
          <w:tcPr>
            <w:tcW w:w="1215" w:type="dxa"/>
            <w:gridSpan w:val="2"/>
            <w:tcBorders>
              <w:left w:val="nil"/>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技术</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需求</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简述</w:t>
            </w:r>
          </w:p>
        </w:tc>
        <w:tc>
          <w:tcPr>
            <w:tcW w:w="6900" w:type="dxa"/>
            <w:gridSpan w:val="5"/>
            <w:tcBorders>
              <w:left w:val="nil"/>
            </w:tcBorders>
            <w:vAlign w:val="center"/>
          </w:tcPr>
          <w:p>
            <w:pPr>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随着城市化的推进，人民群众生活水平的不断提高，对环境要求日益严苛，国内已经基本完成了所有建制城镇污水处理厂的建设，但是如何在现有处理工艺的基础上进一步提升出水水质和处理能力，想要进一步提标改造或扩容，则需要停运现有污水处理系统长达数月甚至一年以上的建设周期，对现有污水管网和废水处理系统产生了巨大的冲击，高成本和高能耗的增氧产生大量的碳排放，100年以上的曝气增氧技术毫无先进性可言。</w:t>
            </w:r>
          </w:p>
          <w:p>
            <w:pPr>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冬奥会将于2022年在北京举行，愿景是打造纯洁的体育运动环境、自然生态环境和社会人文环境，推动冬季运动蓬勃发展。习主席已经向全世界人民发出邀请相约北京。基于国家青山绿水的大战略和冬奥会的有利时机，北京及冬奥会场馆及其周边的水环境、污水都需要治理和再利用，清洁的环境离不开技术的支撑，不断降低废水处理和回用的能耗和碳排放，使北京冬奥会成为科技冬奥和绿色冬奥。</w:t>
            </w:r>
          </w:p>
          <w:p>
            <w:pPr>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我</w:t>
            </w:r>
            <w:r>
              <w:rPr>
                <w:rFonts w:hint="eastAsia" w:ascii="Times New Roman" w:hAnsi="Times New Roman" w:eastAsia="仿宋" w:cs="Times New Roman"/>
                <w:kern w:val="0"/>
                <w:sz w:val="24"/>
                <w:szCs w:val="24"/>
                <w:lang w:eastAsia="zh-CN"/>
              </w:rPr>
              <w:t>公司</w:t>
            </w:r>
            <w:r>
              <w:rPr>
                <w:rFonts w:hint="default" w:ascii="Times New Roman" w:hAnsi="Times New Roman" w:eastAsia="仿宋" w:cs="Times New Roman"/>
                <w:kern w:val="0"/>
                <w:sz w:val="24"/>
                <w:szCs w:val="24"/>
              </w:rPr>
              <w:t>希望能够寻求开发一种新的技术，低能耗、低碳排放、设备化、标准化、不影响现有污水处理系统的产品，就应用于废水处理、黑臭水体治理和提标或扩容的低能耗设备化的污水处理膜产品。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30" w:type="dxa"/>
            <w:vMerge w:val="restart"/>
            <w:vAlign w:val="center"/>
          </w:tcPr>
          <w:p>
            <w:pPr>
              <w:rPr>
                <w:rFonts w:hint="default" w:ascii="Times New Roman" w:hAnsi="Times New Roman" w:eastAsia="仿宋" w:cs="Times New Roman"/>
                <w:kern w:val="0"/>
                <w:sz w:val="24"/>
                <w:szCs w:val="24"/>
              </w:rPr>
            </w:pPr>
          </w:p>
        </w:tc>
        <w:tc>
          <w:tcPr>
            <w:tcW w:w="1215" w:type="dxa"/>
            <w:gridSpan w:val="2"/>
            <w:tcBorders>
              <w:left w:val="nil"/>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技术</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需求</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详述</w:t>
            </w:r>
          </w:p>
        </w:tc>
        <w:tc>
          <w:tcPr>
            <w:tcW w:w="6900" w:type="dxa"/>
            <w:gridSpan w:val="5"/>
            <w:tcBorders>
              <w:left w:val="nil"/>
            </w:tcBorders>
            <w:vAlign w:val="center"/>
          </w:tcPr>
          <w:p>
            <w:pPr>
              <w:pStyle w:val="9"/>
              <w:numPr>
                <w:ilvl w:val="0"/>
                <w:numId w:val="0"/>
              </w:numPr>
              <w:ind w:firstLine="480" w:firstLineChars="200"/>
              <w:rPr>
                <w:rFonts w:hint="default"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1）</w:t>
            </w:r>
            <w:r>
              <w:rPr>
                <w:rFonts w:hint="default" w:ascii="Times New Roman" w:hAnsi="Times New Roman" w:eastAsia="仿宋" w:cs="Times New Roman"/>
                <w:sz w:val="24"/>
                <w:szCs w:val="24"/>
              </w:rPr>
              <w:t>应用于废水处理、黑臭水体治理和现有污水处理系统的提标或扩容的低能耗设备化的膜产品：</w:t>
            </w:r>
          </w:p>
          <w:p>
            <w:pPr>
              <w:pStyle w:val="9"/>
              <w:numPr>
                <w:ilvl w:val="0"/>
                <w:numId w:val="0"/>
              </w:numPr>
              <w:ind w:leftChars="0" w:firstLine="480" w:firstLineChars="200"/>
              <w:rPr>
                <w:rFonts w:hint="default"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2）</w:t>
            </w:r>
            <w:r>
              <w:rPr>
                <w:rFonts w:hint="default" w:ascii="Times New Roman" w:hAnsi="Times New Roman" w:eastAsia="仿宋" w:cs="Times New Roman"/>
                <w:kern w:val="0"/>
                <w:sz w:val="24"/>
                <w:szCs w:val="24"/>
              </w:rPr>
              <w:t>该技术用于提标改造从一级B到一级A或到地表水准四类水排放标准，不需要新占用地，不需要开挖建池，不需要停运现有污水处理系统。</w:t>
            </w:r>
          </w:p>
          <w:p>
            <w:pPr>
              <w:pStyle w:val="9"/>
              <w:numPr>
                <w:ilvl w:val="0"/>
                <w:numId w:val="0"/>
              </w:numPr>
              <w:ind w:leftChars="0" w:firstLine="480" w:firstLineChars="200"/>
              <w:rPr>
                <w:rFonts w:hint="default"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3）</w:t>
            </w:r>
            <w:r>
              <w:rPr>
                <w:rFonts w:hint="default" w:ascii="Times New Roman" w:hAnsi="Times New Roman" w:eastAsia="仿宋" w:cs="Times New Roman"/>
                <w:kern w:val="0"/>
                <w:sz w:val="24"/>
                <w:szCs w:val="24"/>
              </w:rPr>
              <w:t>该技术用于现有污水处理系统处理能力扩容30%以内，不需要新占用地，不需要开挖建池，不需要停运现有污水处理系统。</w:t>
            </w:r>
          </w:p>
          <w:p>
            <w:pPr>
              <w:pStyle w:val="9"/>
              <w:numPr>
                <w:ilvl w:val="0"/>
                <w:numId w:val="0"/>
              </w:numPr>
              <w:ind w:leftChars="0" w:firstLine="480" w:firstLineChars="200"/>
              <w:rPr>
                <w:rFonts w:hint="default"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4）</w:t>
            </w:r>
            <w:r>
              <w:rPr>
                <w:rFonts w:hint="default" w:ascii="Times New Roman" w:hAnsi="Times New Roman" w:eastAsia="仿宋" w:cs="Times New Roman"/>
                <w:kern w:val="0"/>
                <w:sz w:val="24"/>
                <w:szCs w:val="24"/>
              </w:rPr>
              <w:t>该技术相对于现有增氧技术的碳排放至少减少50%以上，使用该技术的增氧成本相对于现有技术的增氧成本要减少50%以上，且能效不少于10kgO</w:t>
            </w:r>
            <w:r>
              <w:rPr>
                <w:rFonts w:hint="default" w:ascii="Times New Roman" w:hAnsi="Times New Roman" w:eastAsia="仿宋" w:cs="Times New Roman"/>
                <w:kern w:val="0"/>
                <w:sz w:val="24"/>
                <w:szCs w:val="24"/>
                <w:vertAlign w:val="superscript"/>
              </w:rPr>
              <w:t>2</w:t>
            </w:r>
            <w:r>
              <w:rPr>
                <w:rFonts w:hint="default" w:ascii="Times New Roman" w:hAnsi="Times New Roman" w:eastAsia="仿宋" w:cs="Times New Roman"/>
                <w:kern w:val="0"/>
                <w:sz w:val="24"/>
                <w:szCs w:val="24"/>
              </w:rPr>
              <w:t>/kW.h。</w:t>
            </w:r>
          </w:p>
          <w:p>
            <w:pPr>
              <w:pStyle w:val="9"/>
              <w:numPr>
                <w:ilvl w:val="0"/>
                <w:numId w:val="0"/>
              </w:numPr>
              <w:ind w:leftChars="0" w:firstLine="480" w:firstLineChars="200"/>
              <w:rPr>
                <w:rFonts w:hint="default"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5）</w:t>
            </w:r>
            <w:r>
              <w:rPr>
                <w:rFonts w:hint="default" w:ascii="Times New Roman" w:hAnsi="Times New Roman" w:eastAsia="仿宋" w:cs="Times New Roman"/>
                <w:kern w:val="0"/>
                <w:sz w:val="24"/>
                <w:szCs w:val="24"/>
              </w:rPr>
              <w:t>使用该技术相对于传统活性污泥法可以减少剩余污泥的产生量至少50%以上，大大的减少了污泥处置的费用和污泥处理对环境带来的潜在风险和污染。</w:t>
            </w:r>
          </w:p>
          <w:p>
            <w:pPr>
              <w:pStyle w:val="9"/>
              <w:numPr>
                <w:ilvl w:val="0"/>
                <w:numId w:val="0"/>
              </w:numPr>
              <w:ind w:leftChars="0" w:firstLine="480" w:firstLineChars="200"/>
              <w:rPr>
                <w:rFonts w:hint="default"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6）</w:t>
            </w:r>
            <w:r>
              <w:rPr>
                <w:rFonts w:hint="default" w:ascii="Times New Roman" w:hAnsi="Times New Roman" w:eastAsia="仿宋" w:cs="Times New Roman"/>
                <w:kern w:val="0"/>
                <w:sz w:val="24"/>
                <w:szCs w:val="24"/>
              </w:rPr>
              <w:t>使用该技术建设成本低于现有成熟技术，运行成本低于现有成熟技术。</w:t>
            </w:r>
          </w:p>
          <w:p>
            <w:pPr>
              <w:pStyle w:val="9"/>
              <w:numPr>
                <w:ilvl w:val="0"/>
                <w:numId w:val="0"/>
              </w:numPr>
              <w:ind w:leftChars="0" w:firstLine="480" w:firstLineChars="200"/>
              <w:rPr>
                <w:rFonts w:hint="default"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7）</w:t>
            </w:r>
            <w:r>
              <w:rPr>
                <w:rFonts w:hint="default" w:ascii="Times New Roman" w:hAnsi="Times New Roman" w:eastAsia="仿宋" w:cs="Times New Roman"/>
                <w:kern w:val="0"/>
                <w:sz w:val="24"/>
                <w:szCs w:val="24"/>
              </w:rPr>
              <w:t>使用该技术进行提标改造或扩容周期不多于3个月。</w:t>
            </w:r>
          </w:p>
          <w:p>
            <w:pPr>
              <w:pStyle w:val="9"/>
              <w:numPr>
                <w:ilvl w:val="0"/>
                <w:numId w:val="0"/>
              </w:numPr>
              <w:ind w:firstLine="480" w:firstLineChars="200"/>
              <w:rPr>
                <w:rFonts w:hint="default" w:ascii="Times New Roman" w:hAnsi="Times New Roman" w:eastAsia="仿宋" w:cs="Times New Roman"/>
                <w:sz w:val="24"/>
                <w:szCs w:val="24"/>
              </w:rPr>
            </w:pPr>
            <w:r>
              <w:rPr>
                <w:rFonts w:hint="eastAsia" w:ascii="Times New Roman" w:hAnsi="Times New Roman" w:eastAsia="仿宋" w:cs="Times New Roman"/>
                <w:kern w:val="0"/>
                <w:sz w:val="24"/>
                <w:szCs w:val="24"/>
                <w:lang w:val="en-US" w:eastAsia="zh-CN"/>
              </w:rPr>
              <w:t>8）</w:t>
            </w:r>
            <w:r>
              <w:rPr>
                <w:rFonts w:hint="default" w:ascii="Times New Roman" w:hAnsi="Times New Roman" w:eastAsia="仿宋" w:cs="Times New Roman"/>
                <w:kern w:val="0"/>
                <w:sz w:val="24"/>
                <w:szCs w:val="24"/>
              </w:rPr>
              <w:t>使用或不使用该技术，不影响现有系统的运行和性能。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30" w:type="dxa"/>
            <w:vMerge w:val="continue"/>
            <w:vAlign w:val="center"/>
          </w:tcPr>
          <w:p>
            <w:pPr>
              <w:rPr>
                <w:rFonts w:hint="default" w:ascii="Times New Roman" w:hAnsi="Times New Roman" w:eastAsia="仿宋" w:cs="Times New Roman"/>
                <w:kern w:val="0"/>
                <w:sz w:val="24"/>
                <w:szCs w:val="24"/>
              </w:rPr>
            </w:pPr>
          </w:p>
        </w:tc>
        <w:tc>
          <w:tcPr>
            <w:tcW w:w="1215" w:type="dxa"/>
            <w:gridSpan w:val="2"/>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现有</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基础</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情况</w:t>
            </w:r>
          </w:p>
        </w:tc>
        <w:tc>
          <w:tcPr>
            <w:tcW w:w="6900" w:type="dxa"/>
            <w:gridSpan w:val="5"/>
            <w:tcBorders>
              <w:left w:val="nil"/>
            </w:tcBorders>
            <w:vAlign w:val="center"/>
          </w:tcPr>
          <w:p>
            <w:pP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公司正在开展废水处理和提标改造的相关技术开发和应用研究，在国内外投入50万美元拥有两套中试系统正在进行验证测试。</w:t>
            </w:r>
          </w:p>
          <w:p>
            <w:pPr>
              <w:rPr>
                <w:rFonts w:hint="default"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8" w:hRule="atLeast"/>
          <w:jc w:val="center"/>
        </w:trPr>
        <w:tc>
          <w:tcPr>
            <w:tcW w:w="630" w:type="dxa"/>
            <w:vMerge w:val="restart"/>
            <w:tcBorders>
              <w:top w:val="nil"/>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产学研合作需求</w:t>
            </w:r>
          </w:p>
        </w:tc>
        <w:tc>
          <w:tcPr>
            <w:tcW w:w="1215" w:type="dxa"/>
            <w:gridSpan w:val="2"/>
            <w:tcBorders>
              <w:left w:val="nil"/>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需求</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描述</w:t>
            </w:r>
          </w:p>
        </w:tc>
        <w:tc>
          <w:tcPr>
            <w:tcW w:w="6900" w:type="dxa"/>
            <w:gridSpan w:val="5"/>
            <w:tcBorders>
              <w:left w:val="nil"/>
            </w:tcBorders>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公司希望和市政集团，市政设计院，给排水集团研究院，膜技术开发公司，膜应用工程公司等合作开发新的污水处理技术和案例。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630" w:type="dxa"/>
            <w:vMerge w:val="continue"/>
            <w:vAlign w:val="center"/>
          </w:tcPr>
          <w:p>
            <w:pPr>
              <w:rPr>
                <w:rFonts w:hint="default" w:ascii="Times New Roman" w:hAnsi="Times New Roman" w:eastAsia="仿宋" w:cs="Times New Roman"/>
                <w:kern w:val="0"/>
                <w:sz w:val="24"/>
                <w:szCs w:val="24"/>
              </w:rPr>
            </w:pPr>
          </w:p>
        </w:tc>
        <w:tc>
          <w:tcPr>
            <w:tcW w:w="1215" w:type="dxa"/>
            <w:gridSpan w:val="2"/>
            <w:tcBorders>
              <w:left w:val="nil"/>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合作</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方式</w:t>
            </w:r>
          </w:p>
        </w:tc>
        <w:tc>
          <w:tcPr>
            <w:tcW w:w="6900" w:type="dxa"/>
            <w:gridSpan w:val="5"/>
            <w:tcBorders>
              <w:left w:val="nil"/>
            </w:tcBorders>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□技术转让□技术入股□联合开发□委托研发</w:t>
            </w:r>
          </w:p>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□委托团队、专家长期技术服务□共建新研发、生产实体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630" w:type="dxa"/>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其他需求</w:t>
            </w:r>
          </w:p>
        </w:tc>
        <w:tc>
          <w:tcPr>
            <w:tcW w:w="8115" w:type="dxa"/>
            <w:gridSpan w:val="7"/>
            <w:tcBorders>
              <w:left w:val="nil"/>
            </w:tcBorders>
            <w:vAlign w:val="center"/>
          </w:tcPr>
          <w:p>
            <w:pPr>
              <w:pStyle w:val="10"/>
              <w:ind w:firstLine="0" w:firstLineChars="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□技术转移□研发费用加计扣除□知识产权□科技金融</w:t>
            </w:r>
          </w:p>
          <w:p>
            <w:pPr>
              <w:pStyle w:val="10"/>
              <w:ind w:firstLine="0" w:firstLineChars="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□检验检测□质量体系□行业政策□科技政策□招标采购</w:t>
            </w:r>
          </w:p>
          <w:p>
            <w:pPr>
              <w:pStyle w:val="10"/>
              <w:ind w:firstLine="0" w:firstLineChars="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□产品/服务市场占有率分析□市场前景分析□企业发展战略咨询□其他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5" w:type="dxa"/>
            <w:gridSpan w:val="8"/>
          </w:tcPr>
          <w:p>
            <w:pPr>
              <w:jc w:val="center"/>
              <w:rPr>
                <w:rFonts w:hint="default" w:ascii="Times New Roman" w:hAnsi="Times New Roman" w:eastAsia="仿宋" w:cs="Times New Roman"/>
                <w:sz w:val="24"/>
                <w:szCs w:val="24"/>
                <w:u w:val="single"/>
              </w:rPr>
            </w:pPr>
            <w:r>
              <w:rPr>
                <w:rFonts w:hint="default" w:ascii="Times New Roman" w:hAnsi="Times New Roman" w:eastAsia="仿宋" w:cs="Times New Roman"/>
                <w:b/>
                <w:bCs/>
                <w:sz w:val="24"/>
                <w:szCs w:val="24"/>
              </w:rPr>
              <w:t>管理信息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jc w:val="center"/>
        </w:trPr>
        <w:tc>
          <w:tcPr>
            <w:tcW w:w="1690" w:type="dxa"/>
            <w:gridSpan w:val="2"/>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同意公开</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需求信息</w:t>
            </w:r>
          </w:p>
        </w:tc>
        <w:tc>
          <w:tcPr>
            <w:tcW w:w="7055" w:type="dxa"/>
            <w:gridSpan w:val="6"/>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r>
              <w:rPr>
                <w:rFonts w:hint="default" w:ascii="Times New Roman" w:hAnsi="Times New Roman" w:eastAsia="仿宋" w:cs="Times New Roman"/>
                <w:kern w:val="0"/>
                <w:sz w:val="24"/>
                <w:szCs w:val="24"/>
              </w:rPr>
              <w:t>是</w:t>
            </w:r>
            <w:r>
              <w:rPr>
                <w:rFonts w:hint="default" w:ascii="Times New Roman" w:hAnsi="Times New Roman" w:eastAsia="仿宋" w:cs="Times New Roman"/>
                <w:sz w:val="24"/>
                <w:szCs w:val="24"/>
              </w:rPr>
              <w:t>□否</w:t>
            </w:r>
          </w:p>
          <w:p>
            <w:pPr>
              <w:rPr>
                <w:rFonts w:hint="default" w:ascii="Times New Roman" w:hAnsi="Times New Roman" w:eastAsia="仿宋" w:cs="Times New Roman"/>
                <w:sz w:val="24"/>
                <w:szCs w:val="24"/>
                <w:u w:val="single"/>
              </w:rPr>
            </w:pPr>
            <w:r>
              <w:rPr>
                <w:rFonts w:hint="default" w:ascii="Times New Roman" w:hAnsi="Times New Roman" w:eastAsia="仿宋" w:cs="Times New Roman"/>
                <w:sz w:val="24"/>
                <w:szCs w:val="24"/>
              </w:rPr>
              <w:t>□</w:t>
            </w:r>
            <w:r>
              <w:rPr>
                <w:rFonts w:hint="default" w:ascii="Times New Roman" w:hAnsi="Times New Roman" w:eastAsia="仿宋" w:cs="Times New Roman"/>
                <w:kern w:val="0"/>
                <w:sz w:val="24"/>
                <w:szCs w:val="24"/>
              </w:rPr>
              <w:t>部分公开(说明）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0" w:type="dxa"/>
            <w:gridSpan w:val="2"/>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同意接受</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专家服务</w:t>
            </w:r>
          </w:p>
        </w:tc>
        <w:tc>
          <w:tcPr>
            <w:tcW w:w="7055" w:type="dxa"/>
            <w:gridSpan w:val="6"/>
          </w:tcPr>
          <w:p>
            <w:pP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w:t>
            </w:r>
            <w:r>
              <w:rPr>
                <w:rFonts w:hint="default" w:ascii="Times New Roman" w:hAnsi="Times New Roman" w:eastAsia="仿宋" w:cs="Times New Roman"/>
                <w:kern w:val="0"/>
                <w:sz w:val="24"/>
                <w:szCs w:val="24"/>
              </w:rPr>
              <w:t>是</w:t>
            </w:r>
          </w:p>
          <w:p>
            <w:pP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w:t>
            </w:r>
            <w:r>
              <w:rPr>
                <w:rFonts w:hint="default" w:ascii="Times New Roman" w:hAnsi="Times New Roman" w:eastAsia="仿宋" w:cs="Times New Roman"/>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0" w:type="dxa"/>
            <w:gridSpan w:val="2"/>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同意参与对解决方案的筛选评价</w:t>
            </w:r>
          </w:p>
        </w:tc>
        <w:tc>
          <w:tcPr>
            <w:tcW w:w="7055" w:type="dxa"/>
            <w:gridSpan w:val="6"/>
            <w:vAlign w:val="center"/>
          </w:tcPr>
          <w:p>
            <w:pPr>
              <w:rPr>
                <w:rFonts w:hint="default" w:ascii="Times New Roman" w:hAnsi="Times New Roman" w:eastAsia="仿宋" w:cs="Times New Roman"/>
                <w:kern w:val="0"/>
                <w:sz w:val="24"/>
                <w:szCs w:val="24"/>
              </w:rPr>
            </w:pPr>
            <w:bookmarkStart w:id="38" w:name="OLE_LINK1"/>
            <w:r>
              <w:rPr>
                <w:rFonts w:hint="default" w:ascii="Times New Roman" w:hAnsi="Times New Roman" w:eastAsia="仿宋" w:cs="Times New Roman"/>
                <w:sz w:val="24"/>
                <w:szCs w:val="24"/>
              </w:rPr>
              <w:t>√</w:t>
            </w:r>
            <w:bookmarkEnd w:id="38"/>
            <w:r>
              <w:rPr>
                <w:rFonts w:hint="default" w:ascii="Times New Roman" w:hAnsi="Times New Roman" w:eastAsia="仿宋" w:cs="Times New Roman"/>
                <w:kern w:val="0"/>
                <w:sz w:val="24"/>
                <w:szCs w:val="24"/>
              </w:rPr>
              <w:t>是</w:t>
            </w:r>
          </w:p>
          <w:p>
            <w:pP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w:t>
            </w:r>
            <w:r>
              <w:rPr>
                <w:rFonts w:hint="default" w:ascii="Times New Roman" w:hAnsi="Times New Roman" w:eastAsia="仿宋" w:cs="Times New Roman"/>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0" w:type="dxa"/>
            <w:gridSpan w:val="2"/>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同意对优秀解决方案给予奖励</w:t>
            </w:r>
          </w:p>
        </w:tc>
        <w:tc>
          <w:tcPr>
            <w:tcW w:w="7055" w:type="dxa"/>
            <w:gridSpan w:val="6"/>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r>
              <w:rPr>
                <w:rFonts w:hint="default" w:ascii="Times New Roman" w:hAnsi="Times New Roman" w:eastAsia="仿宋" w:cs="Times New Roman"/>
                <w:kern w:val="0"/>
                <w:sz w:val="24"/>
                <w:szCs w:val="24"/>
              </w:rPr>
              <w:t>是，金额</w:t>
            </w:r>
            <w:r>
              <w:rPr>
                <w:rFonts w:hint="default" w:ascii="Times New Roman" w:hAnsi="Times New Roman" w:eastAsia="仿宋" w:cs="Times New Roman"/>
                <w:sz w:val="24"/>
                <w:szCs w:val="24"/>
              </w:rPr>
              <w:t>万元。</w:t>
            </w:r>
            <w:r>
              <w:rPr>
                <w:rFonts w:hint="default" w:ascii="Times New Roman" w:hAnsi="Times New Roman" w:eastAsia="仿宋" w:cs="Times New Roman"/>
                <w:kern w:val="0"/>
                <w:sz w:val="24"/>
                <w:szCs w:val="24"/>
              </w:rPr>
              <w:t>（奖金仅用作奖励现场参赛者，不作为技术转让、技术许可或其他独占性合作的前提条件）</w:t>
            </w:r>
          </w:p>
          <w:p>
            <w:pP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w:t>
            </w:r>
            <w:r>
              <w:rPr>
                <w:rFonts w:hint="default" w:ascii="Times New Roman" w:hAnsi="Times New Roman" w:eastAsia="仿宋" w:cs="Times New Roman"/>
                <w:kern w:val="0"/>
                <w:sz w:val="24"/>
                <w:szCs w:val="24"/>
              </w:rPr>
              <w:t>否</w:t>
            </w:r>
          </w:p>
          <w:p>
            <w:pP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br w:type="textWrapping"/>
            </w:r>
            <w:r>
              <w:rPr>
                <w:rFonts w:hint="default" w:ascii="Times New Roman" w:hAnsi="Times New Roman" w:eastAsia="仿宋" w:cs="Times New Roman"/>
                <w:kern w:val="0"/>
                <w:sz w:val="24"/>
                <w:szCs w:val="24"/>
              </w:rPr>
              <w:t>法人代表：年月日</w:t>
            </w:r>
          </w:p>
        </w:tc>
      </w:tr>
    </w:tbl>
    <w:p/>
    <w:p/>
    <w:p/>
    <w:p>
      <w:pPr>
        <w:widowControl/>
        <w:jc w:val="center"/>
        <w:rPr>
          <w:rFonts w:hint="eastAsia" w:ascii="仿宋" w:hAnsi="仿宋" w:eastAsia="仿宋" w:cs="仿宋"/>
          <w:b/>
          <w:color w:val="000000"/>
          <w:sz w:val="36"/>
          <w:szCs w:val="32"/>
          <w:u w:color="000000"/>
          <w:lang w:val="zh-CN"/>
        </w:rPr>
      </w:pPr>
      <w:r>
        <w:rPr>
          <w:rFonts w:hint="eastAsia" w:ascii="仿宋" w:hAnsi="仿宋" w:eastAsia="仿宋" w:cs="仿宋"/>
          <w:b/>
          <w:color w:val="000000"/>
          <w:sz w:val="36"/>
          <w:szCs w:val="32"/>
          <w:u w:color="000000"/>
          <w:lang w:val="zh-CN"/>
        </w:rPr>
        <w:br w:type="page"/>
      </w:r>
    </w:p>
    <w:p>
      <w:pPr>
        <w:widowControl/>
        <w:jc w:val="center"/>
        <w:rPr>
          <w:rFonts w:hint="eastAsia" w:ascii="黑体" w:hAnsi="黑体" w:eastAsia="黑体" w:cs="黑体"/>
          <w:b w:val="0"/>
          <w:bCs/>
          <w:color w:val="000000"/>
          <w:sz w:val="36"/>
          <w:szCs w:val="36"/>
          <w:u w:color="000000"/>
          <w:lang w:val="zh-CN"/>
        </w:rPr>
      </w:pPr>
      <w:bookmarkStart w:id="39" w:name="_Toc32224_WPSOffice_Level2"/>
      <w:r>
        <w:rPr>
          <w:rFonts w:hint="eastAsia" w:ascii="黑体" w:hAnsi="黑体" w:eastAsia="黑体" w:cs="黑体"/>
          <w:sz w:val="36"/>
          <w:szCs w:val="36"/>
          <w:lang w:val="en-US" w:eastAsia="zh-CN"/>
        </w:rPr>
        <w:t>智能垃圾分析系统产品研制</w:t>
      </w:r>
      <w:bookmarkEnd w:id="39"/>
    </w:p>
    <w:tbl>
      <w:tblPr>
        <w:tblStyle w:val="8"/>
        <w:tblW w:w="87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060"/>
        <w:gridCol w:w="155"/>
        <w:gridCol w:w="1153"/>
        <w:gridCol w:w="1075"/>
        <w:gridCol w:w="1532"/>
        <w:gridCol w:w="1199"/>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5" w:type="dxa"/>
            <w:gridSpan w:val="8"/>
            <w:tcBorders>
              <w:top w:val="single" w:color="auto" w:sz="4" w:space="0"/>
              <w:left w:val="single" w:color="auto" w:sz="4" w:space="0"/>
              <w:bottom w:val="single" w:color="auto" w:sz="4" w:space="0"/>
              <w:right w:val="single" w:color="auto" w:sz="4" w:space="0"/>
            </w:tcBorders>
            <w:vAlign w:val="top"/>
          </w:tcPr>
          <w:p>
            <w:pPr>
              <w:jc w:val="center"/>
              <w:rPr>
                <w:rFonts w:hint="default" w:ascii="Times New Roman" w:hAnsi="Times New Roman" w:eastAsia="仿宋" w:cs="Times New Roman"/>
                <w:sz w:val="24"/>
                <w:szCs w:val="24"/>
                <w:u w:val="single"/>
              </w:rPr>
            </w:pPr>
            <w:r>
              <w:rPr>
                <w:rFonts w:hint="default" w:ascii="Times New Roman" w:hAnsi="Times New Roman" w:eastAsia="仿宋" w:cs="Times New Roman"/>
                <w:b/>
                <w:bCs/>
                <w:sz w:val="24"/>
                <w:szCs w:val="24"/>
                <w:lang w:eastAsia="zh-CN"/>
              </w:rPr>
              <w:t>单位</w:t>
            </w:r>
            <w:r>
              <w:rPr>
                <w:rFonts w:hint="default" w:ascii="Times New Roman" w:hAnsi="Times New Roman" w:eastAsia="仿宋" w:cs="Times New Roman"/>
                <w:b/>
                <w:bCs/>
                <w:sz w:val="24"/>
                <w:szCs w:val="24"/>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84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eastAsia="zh-CN"/>
              </w:rPr>
              <w:t>单位</w:t>
            </w:r>
            <w:r>
              <w:rPr>
                <w:rFonts w:hint="default" w:ascii="Times New Roman" w:hAnsi="Times New Roman" w:eastAsia="仿宋" w:cs="Times New Roman"/>
                <w:kern w:val="0"/>
                <w:sz w:val="24"/>
                <w:szCs w:val="24"/>
              </w:rPr>
              <w:t>名称</w:t>
            </w:r>
          </w:p>
        </w:tc>
        <w:tc>
          <w:tcPr>
            <w:tcW w:w="3760" w:type="dxa"/>
            <w:gridSpan w:val="3"/>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US" w:eastAsia="zh-CN"/>
              </w:rPr>
              <w:t>第三届中国创新挑战赛赛委会</w:t>
            </w:r>
          </w:p>
        </w:tc>
        <w:tc>
          <w:tcPr>
            <w:tcW w:w="119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机构代码</w:t>
            </w:r>
          </w:p>
        </w:tc>
        <w:tc>
          <w:tcPr>
            <w:tcW w:w="194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4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eastAsia="zh-CN"/>
              </w:rPr>
              <w:t>区域</w:t>
            </w:r>
          </w:p>
        </w:tc>
        <w:tc>
          <w:tcPr>
            <w:tcW w:w="115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p>
        </w:tc>
        <w:tc>
          <w:tcPr>
            <w:tcW w:w="1075"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val="en-US" w:eastAsia="zh-CN"/>
              </w:rPr>
              <w:t>联系人</w:t>
            </w:r>
          </w:p>
        </w:tc>
        <w:tc>
          <w:tcPr>
            <w:tcW w:w="1532"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 w:cs="Times New Roman"/>
                <w:sz w:val="24"/>
                <w:szCs w:val="24"/>
              </w:rPr>
            </w:pPr>
          </w:p>
        </w:tc>
        <w:tc>
          <w:tcPr>
            <w:tcW w:w="119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eastAsia="zh-CN"/>
              </w:rPr>
              <w:t>联系电话</w:t>
            </w:r>
          </w:p>
        </w:tc>
        <w:tc>
          <w:tcPr>
            <w:tcW w:w="194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eastAsia="zh-CN"/>
              </w:rPr>
              <w:t>010</w:t>
            </w:r>
            <w:r>
              <w:rPr>
                <w:rFonts w:hint="default"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lang w:eastAsia="zh-CN"/>
              </w:rPr>
              <w:t>82671660</w:t>
            </w:r>
            <w:r>
              <w:rPr>
                <w:rFonts w:hint="default" w:ascii="Times New Roman" w:hAnsi="Times New Roman" w:eastAsia="仿宋" w:cs="Times New Roman"/>
                <w:kern w:val="0"/>
                <w:sz w:val="24"/>
                <w:szCs w:val="24"/>
                <w:lang w:val="en-US" w:eastAsia="zh-CN"/>
              </w:rPr>
              <w:t xml:space="preserve">   </w:t>
            </w:r>
            <w:r>
              <w:rPr>
                <w:rFonts w:hint="default" w:ascii="Times New Roman" w:hAnsi="Times New Roman" w:eastAsia="仿宋" w:cs="Times New Roman"/>
                <w:kern w:val="0"/>
                <w:sz w:val="24"/>
                <w:szCs w:val="24"/>
                <w:lang w:eastAsia="zh-CN"/>
              </w:rPr>
              <w:t>18600939712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4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行业领域</w:t>
            </w:r>
          </w:p>
        </w:tc>
        <w:tc>
          <w:tcPr>
            <w:tcW w:w="3760" w:type="dxa"/>
            <w:gridSpan w:val="3"/>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p>
        </w:tc>
        <w:tc>
          <w:tcPr>
            <w:tcW w:w="119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产业领域</w:t>
            </w:r>
          </w:p>
        </w:tc>
        <w:tc>
          <w:tcPr>
            <w:tcW w:w="194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4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经济规模</w:t>
            </w:r>
          </w:p>
        </w:tc>
        <w:tc>
          <w:tcPr>
            <w:tcW w:w="3760" w:type="dxa"/>
            <w:gridSpan w:val="3"/>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p>
        </w:tc>
        <w:tc>
          <w:tcPr>
            <w:tcW w:w="119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人员规模</w:t>
            </w:r>
          </w:p>
        </w:tc>
        <w:tc>
          <w:tcPr>
            <w:tcW w:w="194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5" w:type="dxa"/>
            <w:gridSpan w:val="8"/>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 w:cs="Times New Roman"/>
                <w:sz w:val="24"/>
                <w:szCs w:val="24"/>
                <w:u w:val="single"/>
              </w:rPr>
            </w:pPr>
            <w:r>
              <w:rPr>
                <w:rFonts w:hint="default" w:ascii="Times New Roman" w:hAnsi="Times New Roman" w:eastAsia="仿宋" w:cs="Times New Roman"/>
                <w:b/>
                <w:bCs/>
                <w:sz w:val="24"/>
                <w:szCs w:val="24"/>
              </w:rPr>
              <w:t>需求信息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jc w:val="center"/>
        </w:trPr>
        <w:tc>
          <w:tcPr>
            <w:tcW w:w="630" w:type="dxa"/>
            <w:vMerge w:val="restart"/>
            <w:tcBorders>
              <w:top w:val="single" w:color="auto" w:sz="4" w:space="0"/>
              <w:left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技术需求情况说明</w:t>
            </w:r>
          </w:p>
        </w:tc>
        <w:tc>
          <w:tcPr>
            <w:tcW w:w="1215" w:type="dxa"/>
            <w:gridSpan w:val="2"/>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技术需</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求类别</w:t>
            </w:r>
          </w:p>
        </w:tc>
        <w:tc>
          <w:tcPr>
            <w:tcW w:w="6900" w:type="dxa"/>
            <w:gridSpan w:val="5"/>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□技术研发（关键、核心技术）</w:t>
            </w:r>
          </w:p>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■产品研发（产品升级、新产品研发）</w:t>
            </w:r>
          </w:p>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□技术改造（设备、研发生产条件）</w:t>
            </w:r>
          </w:p>
          <w:p>
            <w:pP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□技术配套（技术、产品等配套合作）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30" w:type="dxa"/>
            <w:vMerge w:val="continue"/>
            <w:tcBorders>
              <w:left w:val="single" w:color="auto" w:sz="4" w:space="0"/>
              <w:bottom w:val="single" w:color="auto" w:sz="4" w:space="0"/>
              <w:right w:val="single" w:color="auto" w:sz="4" w:space="0"/>
            </w:tcBorders>
            <w:vAlign w:val="center"/>
          </w:tcPr>
          <w:p>
            <w:pPr>
              <w:rPr>
                <w:rFonts w:hint="default" w:ascii="Times New Roman" w:hAnsi="Times New Roman" w:eastAsia="仿宋" w:cs="Times New Roman"/>
                <w:kern w:val="0"/>
                <w:sz w:val="24"/>
                <w:szCs w:val="24"/>
              </w:rPr>
            </w:pPr>
          </w:p>
        </w:tc>
        <w:tc>
          <w:tcPr>
            <w:tcW w:w="1215" w:type="dxa"/>
            <w:gridSpan w:val="2"/>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技术</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需求</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简述</w:t>
            </w:r>
          </w:p>
        </w:tc>
        <w:tc>
          <w:tcPr>
            <w:tcW w:w="6900" w:type="dxa"/>
            <w:gridSpan w:val="5"/>
            <w:tcBorders>
              <w:top w:val="single" w:color="auto" w:sz="4" w:space="0"/>
              <w:left w:val="nil"/>
              <w:bottom w:val="single" w:color="auto" w:sz="4" w:space="0"/>
              <w:right w:val="single" w:color="auto" w:sz="4" w:space="0"/>
            </w:tcBorders>
            <w:vAlign w:val="center"/>
          </w:tcPr>
          <w:p>
            <w:pPr>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目前，生活垃圾最大程度资源化并循环利用的低碳模式是全球性的发展趋势，其基础和难点在于垃圾分类。基于北京市垃圾分类的特点，以及可行的垃圾分类创新技术的应用，借助智能垃圾分类设备，搭建智能垃圾分类云平台，通过全方位的数据采集、深度数据分析，对居民分类情况及分类效果进行评价、引导，达到垃圾减量、可回收垃圾的资源化利用效果，并可为政府主管部门提供精细化管理的数据支撑。</w:t>
            </w:r>
          </w:p>
          <w:p>
            <w:pPr>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北京冬奥会的比赛场馆、运动员生活区等都会产生生活垃圾，铺设智能垃圾分类产品，有助于提高冬奥会垃圾分类效果，提升垃圾资源化效能，为科技奥运、绿色奥运助力。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30" w:type="dxa"/>
            <w:vMerge w:val="restart"/>
            <w:tcBorders>
              <w:top w:val="single" w:color="auto" w:sz="4" w:space="0"/>
              <w:left w:val="single" w:color="auto" w:sz="4" w:space="0"/>
              <w:right w:val="single" w:color="auto" w:sz="4" w:space="0"/>
            </w:tcBorders>
            <w:vAlign w:val="center"/>
          </w:tcPr>
          <w:p>
            <w:pPr>
              <w:rPr>
                <w:rFonts w:hint="default" w:ascii="Times New Roman" w:hAnsi="Times New Roman" w:eastAsia="仿宋" w:cs="Times New Roman"/>
                <w:kern w:val="0"/>
                <w:sz w:val="24"/>
                <w:szCs w:val="24"/>
              </w:rPr>
            </w:pPr>
          </w:p>
        </w:tc>
        <w:tc>
          <w:tcPr>
            <w:tcW w:w="1215" w:type="dxa"/>
            <w:gridSpan w:val="2"/>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技术</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需求</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详述</w:t>
            </w:r>
          </w:p>
        </w:tc>
        <w:tc>
          <w:tcPr>
            <w:tcW w:w="6900" w:type="dxa"/>
            <w:gridSpan w:val="5"/>
            <w:tcBorders>
              <w:top w:val="single" w:color="auto" w:sz="4" w:space="0"/>
              <w:left w:val="nil"/>
              <w:bottom w:val="single" w:color="auto" w:sz="4" w:space="0"/>
              <w:right w:val="single" w:color="auto" w:sz="4" w:space="0"/>
            </w:tcBorders>
            <w:vAlign w:val="center"/>
          </w:tcPr>
          <w:p>
            <w:pPr>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依据国家有关法律及本市的指导意见，使项目的各项建设指标均能够达到国家总体规划目标，我司拟在北京建立产业化、专业化、示范化的标准体系，建立全链条的垃圾分类和循环经济一体化的生态系统，保证垃圾分类人人踊跃参与，过程有理有据，环节循环可控。为此研制智能垃圾分析系统产品。该产品主要包括前端智能垃圾分类设备，移动端app、设备端内置管理软件、平台端软件及环保驿站几部分组成。其中：</w:t>
            </w:r>
          </w:p>
          <w:p>
            <w:pPr>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前端智能垃圾分类设备集成人脸识别模块、温度传感器、微波探测器、称重模块、锁控系统、进步电机模块等于一体，实现数据的自动采集、上传。设备具备4G通信模块、GPS定位模块等，可将设备上各种数据通过4G网络上传至云端平台。</w:t>
            </w:r>
          </w:p>
          <w:p>
            <w:pPr>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移动端app的主要功能可实现居民自助注册，自助扫描领取免费垃圾袋、个人垃圾投放信息统计及积分兑换内容等。</w:t>
            </w:r>
          </w:p>
          <w:p>
            <w:pPr>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设备端内置管理软件主要功能：实现设备各种传感器信息的采集，控制人脸识别设备、投口电动门设备、锁控系统等。</w:t>
            </w:r>
          </w:p>
          <w:p>
            <w:pPr>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平台WEB端软件主要功能：主要包括垃圾分类信息统计模块、垃圾分类数据分析模块、垃圾分类效果评标模块、垃圾分类装置检测模块以及账户管理模块。</w:t>
            </w:r>
          </w:p>
          <w:p>
            <w:pPr>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环保驿站：环保驿站配备60寸电子显示屏、积分兑换一体机、宣讲展板、视频监控系统及居民休闲于一体的综合站点，目的是让居民更好的了解垃圾分类、提升垃圾分类使命感和荣誉感。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30" w:type="dxa"/>
            <w:vMerge w:val="continue"/>
            <w:tcBorders>
              <w:left w:val="single" w:color="auto" w:sz="4" w:space="0"/>
              <w:bottom w:val="single" w:color="auto" w:sz="4" w:space="0"/>
              <w:right w:val="single" w:color="auto" w:sz="4" w:space="0"/>
            </w:tcBorders>
            <w:vAlign w:val="center"/>
          </w:tcPr>
          <w:p>
            <w:pPr>
              <w:rPr>
                <w:rFonts w:hint="default" w:ascii="Times New Roman" w:hAnsi="Times New Roman" w:eastAsia="仿宋" w:cs="Times New Roman"/>
                <w:kern w:val="0"/>
                <w:sz w:val="24"/>
                <w:szCs w:val="24"/>
              </w:rPr>
            </w:pPr>
          </w:p>
        </w:tc>
        <w:tc>
          <w:tcPr>
            <w:tcW w:w="121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现有</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基础</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情况</w:t>
            </w:r>
          </w:p>
        </w:tc>
        <w:tc>
          <w:tcPr>
            <w:tcW w:w="6900" w:type="dxa"/>
            <w:gridSpan w:val="5"/>
            <w:tcBorders>
              <w:top w:val="single" w:color="auto" w:sz="4" w:space="0"/>
              <w:left w:val="nil"/>
              <w:bottom w:val="single" w:color="auto" w:sz="4" w:space="0"/>
              <w:right w:val="single" w:color="auto" w:sz="4" w:space="0"/>
            </w:tcBorders>
            <w:vAlign w:val="center"/>
          </w:tcPr>
          <w:p>
            <w:pPr>
              <w:ind w:firstLine="480" w:firstLineChars="200"/>
              <w:rPr>
                <w:rFonts w:hint="default" w:ascii="Times New Roman" w:hAnsi="Times New Roman" w:eastAsia="仿宋" w:cs="Times New Roman"/>
                <w:kern w:val="0"/>
                <w:sz w:val="24"/>
                <w:szCs w:val="24"/>
              </w:rPr>
            </w:pPr>
            <w:bookmarkStart w:id="40" w:name="OLE_LINK2"/>
            <w:r>
              <w:rPr>
                <w:rFonts w:hint="eastAsia" w:ascii="Times New Roman" w:hAnsi="Times New Roman" w:eastAsia="仿宋" w:cs="Times New Roman"/>
                <w:sz w:val="24"/>
                <w:szCs w:val="24"/>
                <w:lang w:eastAsia="zh-CN"/>
              </w:rPr>
              <w:t>我</w:t>
            </w:r>
            <w:r>
              <w:rPr>
                <w:rFonts w:hint="default" w:ascii="Times New Roman" w:hAnsi="Times New Roman" w:eastAsia="仿宋" w:cs="Times New Roman"/>
                <w:sz w:val="24"/>
                <w:szCs w:val="24"/>
              </w:rPr>
              <w:t>公司</w:t>
            </w:r>
            <w:bookmarkEnd w:id="40"/>
            <w:r>
              <w:rPr>
                <w:rFonts w:hint="default" w:ascii="Times New Roman" w:hAnsi="Times New Roman" w:eastAsia="仿宋" w:cs="Times New Roman"/>
                <w:sz w:val="24"/>
                <w:szCs w:val="24"/>
              </w:rPr>
              <w:t>目前已经投入了研发场地和研发资金，租赁了北京市西城区罗儿胡同一号院作为研发基地，已投入研发资金约260余万元进行了市场调研、需求分析、概要设计、详细设计及软件开发等工作，已经基本实现了WEB端平台软件的开发、居民端小程序软件开发及设备原型机设计工作，并选定了环保驿站落地试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2" w:hRule="atLeast"/>
          <w:jc w:val="center"/>
        </w:trPr>
        <w:tc>
          <w:tcPr>
            <w:tcW w:w="630" w:type="dxa"/>
            <w:vMerge w:val="restart"/>
            <w:tcBorders>
              <w:top w:val="nil"/>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产学研合作需求</w:t>
            </w:r>
          </w:p>
        </w:tc>
        <w:tc>
          <w:tcPr>
            <w:tcW w:w="1215" w:type="dxa"/>
            <w:gridSpan w:val="2"/>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需求</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描述</w:t>
            </w:r>
          </w:p>
        </w:tc>
        <w:tc>
          <w:tcPr>
            <w:tcW w:w="6900" w:type="dxa"/>
            <w:gridSpan w:val="5"/>
            <w:tcBorders>
              <w:top w:val="single" w:color="auto" w:sz="4" w:space="0"/>
              <w:left w:val="nil"/>
              <w:bottom w:val="single" w:color="auto" w:sz="4" w:space="0"/>
              <w:right w:val="single" w:color="auto" w:sz="4" w:space="0"/>
            </w:tcBorders>
            <w:vAlign w:val="center"/>
          </w:tcPr>
          <w:p>
            <w:pPr>
              <w:ind w:firstLine="480" w:firstLineChars="200"/>
              <w:rPr>
                <w:rFonts w:hint="default" w:ascii="Times New Roman" w:hAnsi="Times New Roman" w:eastAsia="仿宋" w:cs="Times New Roman"/>
                <w:sz w:val="24"/>
                <w:szCs w:val="24"/>
              </w:rPr>
            </w:pPr>
            <w:r>
              <w:rPr>
                <w:rFonts w:hint="eastAsia" w:ascii="Times New Roman" w:hAnsi="Times New Roman" w:eastAsia="仿宋" w:cs="Times New Roman"/>
                <w:sz w:val="24"/>
                <w:szCs w:val="24"/>
                <w:lang w:eastAsia="zh-CN"/>
              </w:rPr>
              <w:t>我</w:t>
            </w:r>
            <w:r>
              <w:rPr>
                <w:rFonts w:hint="default" w:ascii="Times New Roman" w:hAnsi="Times New Roman" w:eastAsia="仿宋" w:cs="Times New Roman"/>
                <w:sz w:val="24"/>
                <w:szCs w:val="24"/>
              </w:rPr>
              <w:t>公司希望与北京工业大学开展产学研合作，共建创新载体。希望北京工业大学提供信息与通信工程相关专业的研究团队4-6人，本科以上学历，具备嵌入式开发和JAVA开发经验优先。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kern w:val="0"/>
                <w:sz w:val="24"/>
                <w:szCs w:val="24"/>
              </w:rPr>
            </w:pPr>
          </w:p>
        </w:tc>
        <w:tc>
          <w:tcPr>
            <w:tcW w:w="1215" w:type="dxa"/>
            <w:gridSpan w:val="2"/>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合作</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方式</w:t>
            </w:r>
          </w:p>
        </w:tc>
        <w:tc>
          <w:tcPr>
            <w:tcW w:w="6900" w:type="dxa"/>
            <w:gridSpan w:val="5"/>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□技术转让    □技术入股   ■联合开发   □委托研发 </w:t>
            </w:r>
          </w:p>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□委托团队、专家长期技术服务    □共建新研发、生产实体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其他需求</w:t>
            </w:r>
          </w:p>
        </w:tc>
        <w:tc>
          <w:tcPr>
            <w:tcW w:w="8115" w:type="dxa"/>
            <w:gridSpan w:val="7"/>
            <w:tcBorders>
              <w:top w:val="single" w:color="auto" w:sz="4" w:space="0"/>
              <w:left w:val="nil"/>
              <w:bottom w:val="single" w:color="auto" w:sz="4" w:space="0"/>
              <w:right w:val="single" w:color="auto" w:sz="4" w:space="0"/>
            </w:tcBorders>
            <w:vAlign w:val="center"/>
          </w:tcPr>
          <w:p>
            <w:pPr>
              <w:pStyle w:val="10"/>
              <w:ind w:firstLine="0" w:firstLineChars="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□技术转移  ■研发费用加计扣除  □知识产权  □科技金融 </w:t>
            </w:r>
          </w:p>
          <w:p>
            <w:pPr>
              <w:pStyle w:val="10"/>
              <w:ind w:firstLine="0" w:firstLineChars="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□检验检测  □质量体系  □行业政策   □科技政策  □招标采购 </w:t>
            </w:r>
          </w:p>
          <w:p>
            <w:pPr>
              <w:pStyle w:val="10"/>
              <w:ind w:firstLine="0" w:firstLineChars="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□产品/服务市场占有率分析  □市场前景分析  □企业发展战略咨询           □其他</w:t>
            </w:r>
            <w:r>
              <w:rPr>
                <w:rFonts w:hint="default" w:ascii="Times New Roman" w:hAnsi="Times New Roman" w:eastAsia="仿宋" w:cs="Times New Roman"/>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5" w:type="dxa"/>
            <w:gridSpan w:val="8"/>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 w:cs="Times New Roman"/>
                <w:sz w:val="24"/>
                <w:szCs w:val="24"/>
                <w:u w:val="single"/>
              </w:rPr>
            </w:pPr>
            <w:r>
              <w:rPr>
                <w:rFonts w:hint="default" w:ascii="Times New Roman" w:hAnsi="Times New Roman" w:eastAsia="仿宋" w:cs="Times New Roman"/>
                <w:b/>
                <w:bCs/>
                <w:sz w:val="24"/>
                <w:szCs w:val="24"/>
              </w:rPr>
              <w:t>管理信息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jc w:val="center"/>
        </w:trPr>
        <w:tc>
          <w:tcPr>
            <w:tcW w:w="169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同意公开</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需求信息</w:t>
            </w:r>
          </w:p>
        </w:tc>
        <w:tc>
          <w:tcPr>
            <w:tcW w:w="7055" w:type="dxa"/>
            <w:gridSpan w:val="6"/>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w:t>
            </w:r>
            <w:r>
              <w:rPr>
                <w:rFonts w:hint="default" w:ascii="Times New Roman" w:hAnsi="Times New Roman" w:eastAsia="仿宋" w:cs="Times New Roman"/>
                <w:sz w:val="24"/>
                <w:szCs w:val="24"/>
              </w:rPr>
              <w:sym w:font="Wingdings 2" w:char="0052"/>
            </w:r>
            <w:r>
              <w:rPr>
                <w:rFonts w:hint="default" w:ascii="Times New Roman" w:hAnsi="Times New Roman" w:eastAsia="仿宋" w:cs="Times New Roman"/>
                <w:kern w:val="0"/>
                <w:sz w:val="24"/>
                <w:szCs w:val="24"/>
              </w:rPr>
              <w:t xml:space="preserve">是                              </w:t>
            </w:r>
            <w:r>
              <w:rPr>
                <w:rFonts w:hint="default" w:ascii="Times New Roman" w:hAnsi="Times New Roman" w:eastAsia="仿宋" w:cs="Times New Roman"/>
                <w:sz w:val="24"/>
                <w:szCs w:val="24"/>
              </w:rPr>
              <w:t xml:space="preserve"> □否</w:t>
            </w:r>
          </w:p>
          <w:p>
            <w:pPr>
              <w:rPr>
                <w:rFonts w:hint="default" w:ascii="Times New Roman" w:hAnsi="Times New Roman" w:eastAsia="仿宋" w:cs="Times New Roman"/>
                <w:sz w:val="24"/>
                <w:szCs w:val="24"/>
                <w:u w:val="single"/>
              </w:rPr>
            </w:pPr>
            <w:r>
              <w:rPr>
                <w:rFonts w:hint="default" w:ascii="Times New Roman" w:hAnsi="Times New Roman" w:eastAsia="仿宋" w:cs="Times New Roman"/>
                <w:sz w:val="24"/>
                <w:szCs w:val="24"/>
              </w:rPr>
              <w:t xml:space="preserve"> □</w:t>
            </w:r>
            <w:r>
              <w:rPr>
                <w:rFonts w:hint="default" w:ascii="Times New Roman" w:hAnsi="Times New Roman" w:eastAsia="仿宋" w:cs="Times New Roman"/>
                <w:kern w:val="0"/>
                <w:sz w:val="24"/>
                <w:szCs w:val="24"/>
              </w:rPr>
              <w:t>部分公开(说明）</w:t>
            </w:r>
            <w:r>
              <w:rPr>
                <w:rFonts w:hint="default" w:ascii="Times New Roman" w:hAnsi="Times New Roman" w:eastAsia="仿宋" w:cs="Times New Roman"/>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同意接受</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专家服务</w:t>
            </w:r>
          </w:p>
        </w:tc>
        <w:tc>
          <w:tcPr>
            <w:tcW w:w="7055" w:type="dxa"/>
            <w:gridSpan w:val="6"/>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 xml:space="preserve"> </w:t>
            </w:r>
            <w:r>
              <w:rPr>
                <w:rFonts w:hint="default" w:ascii="Times New Roman" w:hAnsi="Times New Roman" w:eastAsia="仿宋" w:cs="Times New Roman"/>
                <w:sz w:val="24"/>
                <w:szCs w:val="24"/>
              </w:rPr>
              <w:sym w:font="Wingdings 2" w:char="0052"/>
            </w:r>
            <w:r>
              <w:rPr>
                <w:rFonts w:hint="default" w:ascii="Times New Roman" w:hAnsi="Times New Roman" w:eastAsia="仿宋" w:cs="Times New Roman"/>
                <w:kern w:val="0"/>
                <w:sz w:val="24"/>
                <w:szCs w:val="24"/>
              </w:rPr>
              <w:t xml:space="preserve">是                </w:t>
            </w:r>
          </w:p>
          <w:p>
            <w:pP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 </w:t>
            </w:r>
            <w:r>
              <w:rPr>
                <w:rFonts w:hint="default" w:ascii="Times New Roman" w:hAnsi="Times New Roman" w:eastAsia="仿宋" w:cs="Times New Roman"/>
                <w:sz w:val="24"/>
                <w:szCs w:val="24"/>
              </w:rPr>
              <w:t>□</w:t>
            </w:r>
            <w:r>
              <w:rPr>
                <w:rFonts w:hint="default" w:ascii="Times New Roman" w:hAnsi="Times New Roman" w:eastAsia="仿宋" w:cs="Times New Roman"/>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同意参与对解决方案的筛选评价</w:t>
            </w:r>
          </w:p>
        </w:tc>
        <w:tc>
          <w:tcPr>
            <w:tcW w:w="7055" w:type="dxa"/>
            <w:gridSpan w:val="6"/>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 xml:space="preserve"> </w:t>
            </w:r>
            <w:r>
              <w:rPr>
                <w:rFonts w:hint="default" w:ascii="Times New Roman" w:hAnsi="Times New Roman" w:eastAsia="仿宋" w:cs="Times New Roman"/>
                <w:sz w:val="24"/>
                <w:szCs w:val="24"/>
              </w:rPr>
              <w:sym w:font="Wingdings 2" w:char="0052"/>
            </w:r>
            <w:r>
              <w:rPr>
                <w:rFonts w:hint="default" w:ascii="Times New Roman" w:hAnsi="Times New Roman" w:eastAsia="仿宋" w:cs="Times New Roman"/>
                <w:kern w:val="0"/>
                <w:sz w:val="24"/>
                <w:szCs w:val="24"/>
              </w:rPr>
              <w:t>是</w:t>
            </w:r>
          </w:p>
          <w:p>
            <w:pP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 </w:t>
            </w:r>
            <w:r>
              <w:rPr>
                <w:rFonts w:hint="default" w:ascii="Times New Roman" w:hAnsi="Times New Roman" w:eastAsia="仿宋" w:cs="Times New Roman"/>
                <w:sz w:val="24"/>
                <w:szCs w:val="24"/>
              </w:rPr>
              <w:t>□</w:t>
            </w:r>
            <w:r>
              <w:rPr>
                <w:rFonts w:hint="default" w:ascii="Times New Roman" w:hAnsi="Times New Roman" w:eastAsia="仿宋" w:cs="Times New Roman"/>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同意对优秀解决方案给予奖励</w:t>
            </w:r>
          </w:p>
        </w:tc>
        <w:tc>
          <w:tcPr>
            <w:tcW w:w="7055" w:type="dxa"/>
            <w:gridSpan w:val="6"/>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w:t>
            </w:r>
            <w:r>
              <w:rPr>
                <w:rFonts w:hint="default" w:ascii="Times New Roman" w:hAnsi="Times New Roman" w:eastAsia="仿宋" w:cs="Times New Roman"/>
                <w:kern w:val="0"/>
                <w:sz w:val="24"/>
                <w:szCs w:val="24"/>
              </w:rPr>
              <w:t>是，金额</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rPr>
              <w:t>万元。</w:t>
            </w:r>
            <w:r>
              <w:rPr>
                <w:rFonts w:hint="default" w:ascii="Times New Roman" w:hAnsi="Times New Roman" w:eastAsia="仿宋" w:cs="Times New Roman"/>
                <w:kern w:val="0"/>
                <w:sz w:val="24"/>
                <w:szCs w:val="24"/>
              </w:rPr>
              <w:t>（奖金仅用作奖励现场参赛者，不作为技术转让、技术许可或其他独占性合作的前提条件）</w:t>
            </w:r>
          </w:p>
          <w:p>
            <w:pP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 xml:space="preserve"> □</w:t>
            </w:r>
            <w:r>
              <w:rPr>
                <w:rFonts w:hint="default" w:ascii="Times New Roman" w:hAnsi="Times New Roman" w:eastAsia="仿宋" w:cs="Times New Roman"/>
                <w:kern w:val="0"/>
                <w:sz w:val="24"/>
                <w:szCs w:val="24"/>
              </w:rPr>
              <w:t>否</w:t>
            </w:r>
          </w:p>
          <w:p>
            <w:pP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br w:type="textWrapping"/>
            </w:r>
            <w:r>
              <w:rPr>
                <w:rFonts w:hint="default" w:ascii="Times New Roman" w:hAnsi="Times New Roman" w:eastAsia="仿宋" w:cs="Times New Roman"/>
                <w:kern w:val="0"/>
                <w:sz w:val="24"/>
                <w:szCs w:val="24"/>
              </w:rPr>
              <w:t xml:space="preserve">                     法人代表：             年  月  日</w:t>
            </w:r>
          </w:p>
        </w:tc>
      </w:tr>
    </w:tbl>
    <w:p/>
    <w:p/>
    <w:p/>
    <w:p/>
    <w:p/>
    <w:p/>
    <w:p/>
    <w:p/>
    <w:p/>
    <w:p/>
    <w:p/>
    <w:p/>
    <w:p/>
    <w:p>
      <w:pPr>
        <w:widowControl/>
        <w:jc w:val="center"/>
        <w:rPr>
          <w:rFonts w:hint="eastAsia" w:ascii="仿宋" w:hAnsi="仿宋" w:eastAsia="仿宋" w:cs="仿宋"/>
          <w:b/>
          <w:color w:val="000000"/>
          <w:sz w:val="36"/>
          <w:szCs w:val="32"/>
          <w:u w:color="000000"/>
          <w:lang w:val="zh-CN"/>
        </w:rPr>
      </w:pPr>
      <w:r>
        <w:rPr>
          <w:rFonts w:hint="eastAsia" w:ascii="仿宋" w:hAnsi="仿宋" w:eastAsia="仿宋" w:cs="仿宋"/>
          <w:b/>
          <w:color w:val="000000"/>
          <w:sz w:val="36"/>
          <w:szCs w:val="32"/>
          <w:u w:color="000000"/>
          <w:lang w:val="zh-CN"/>
        </w:rPr>
        <w:br w:type="page"/>
      </w:r>
    </w:p>
    <w:p>
      <w:pPr>
        <w:widowControl/>
        <w:jc w:val="center"/>
        <w:rPr>
          <w:rFonts w:hint="eastAsia" w:ascii="黑体" w:hAnsi="黑体" w:eastAsia="黑体" w:cs="黑体"/>
          <w:b w:val="0"/>
          <w:bCs/>
          <w:color w:val="000000"/>
          <w:sz w:val="36"/>
          <w:szCs w:val="36"/>
          <w:u w:color="000000"/>
          <w:lang w:val="zh-CN"/>
        </w:rPr>
      </w:pPr>
      <w:bookmarkStart w:id="41" w:name="_Toc16888_WPSOffice_Level2"/>
      <w:r>
        <w:rPr>
          <w:rFonts w:hint="eastAsia" w:ascii="黑体" w:hAnsi="黑体" w:eastAsia="黑体" w:cs="黑体"/>
          <w:spacing w:val="6"/>
          <w:sz w:val="36"/>
          <w:szCs w:val="36"/>
          <w:lang w:val="en-US" w:eastAsia="zh-CN"/>
        </w:rPr>
        <w:t>公共安全突发事件的快速应对</w:t>
      </w:r>
      <w:bookmarkEnd w:id="41"/>
    </w:p>
    <w:tbl>
      <w:tblPr>
        <w:tblStyle w:val="8"/>
        <w:tblW w:w="87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060"/>
        <w:gridCol w:w="155"/>
        <w:gridCol w:w="1153"/>
        <w:gridCol w:w="1075"/>
        <w:gridCol w:w="1532"/>
        <w:gridCol w:w="1199"/>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5" w:type="dxa"/>
            <w:gridSpan w:val="8"/>
            <w:tcBorders>
              <w:top w:val="single" w:color="auto" w:sz="4" w:space="0"/>
              <w:left w:val="single" w:color="auto" w:sz="4" w:space="0"/>
              <w:bottom w:val="single" w:color="auto" w:sz="4" w:space="0"/>
              <w:right w:val="single" w:color="auto" w:sz="4" w:space="0"/>
            </w:tcBorders>
            <w:vAlign w:val="top"/>
          </w:tcPr>
          <w:p>
            <w:pPr>
              <w:jc w:val="center"/>
              <w:rPr>
                <w:rFonts w:hint="default" w:ascii="Times New Roman" w:hAnsi="Times New Roman" w:eastAsia="仿宋" w:cs="Times New Roman"/>
                <w:sz w:val="24"/>
                <w:szCs w:val="24"/>
                <w:u w:val="single"/>
              </w:rPr>
            </w:pPr>
            <w:r>
              <w:rPr>
                <w:rFonts w:hint="default" w:ascii="Times New Roman" w:hAnsi="Times New Roman" w:eastAsia="仿宋" w:cs="Times New Roman"/>
                <w:b/>
                <w:bCs/>
                <w:sz w:val="24"/>
                <w:szCs w:val="24"/>
                <w:lang w:eastAsia="zh-CN"/>
              </w:rPr>
              <w:t>单位</w:t>
            </w:r>
            <w:r>
              <w:rPr>
                <w:rFonts w:hint="default" w:ascii="Times New Roman" w:hAnsi="Times New Roman" w:eastAsia="仿宋" w:cs="Times New Roman"/>
                <w:b/>
                <w:bCs/>
                <w:sz w:val="24"/>
                <w:szCs w:val="24"/>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84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eastAsia="zh-CN"/>
              </w:rPr>
              <w:t>单位</w:t>
            </w:r>
            <w:r>
              <w:rPr>
                <w:rFonts w:hint="default" w:ascii="Times New Roman" w:hAnsi="Times New Roman" w:eastAsia="仿宋" w:cs="Times New Roman"/>
                <w:kern w:val="0"/>
                <w:sz w:val="24"/>
                <w:szCs w:val="24"/>
              </w:rPr>
              <w:t>名称</w:t>
            </w:r>
          </w:p>
        </w:tc>
        <w:tc>
          <w:tcPr>
            <w:tcW w:w="3760" w:type="dxa"/>
            <w:gridSpan w:val="3"/>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US" w:eastAsia="zh-CN"/>
              </w:rPr>
              <w:t>第三届中国创新挑战赛赛委会</w:t>
            </w:r>
          </w:p>
        </w:tc>
        <w:tc>
          <w:tcPr>
            <w:tcW w:w="119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机构代码</w:t>
            </w:r>
          </w:p>
        </w:tc>
        <w:tc>
          <w:tcPr>
            <w:tcW w:w="194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4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eastAsia="zh-CN"/>
              </w:rPr>
              <w:t>区域</w:t>
            </w:r>
          </w:p>
        </w:tc>
        <w:tc>
          <w:tcPr>
            <w:tcW w:w="115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p>
        </w:tc>
        <w:tc>
          <w:tcPr>
            <w:tcW w:w="1075"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val="en-US" w:eastAsia="zh-CN"/>
              </w:rPr>
              <w:t>联系人</w:t>
            </w:r>
          </w:p>
        </w:tc>
        <w:tc>
          <w:tcPr>
            <w:tcW w:w="1532"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 w:cs="Times New Roman"/>
                <w:sz w:val="24"/>
                <w:szCs w:val="24"/>
              </w:rPr>
            </w:pPr>
          </w:p>
        </w:tc>
        <w:tc>
          <w:tcPr>
            <w:tcW w:w="119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eastAsia="zh-CN"/>
              </w:rPr>
              <w:t>联系电话</w:t>
            </w:r>
          </w:p>
        </w:tc>
        <w:tc>
          <w:tcPr>
            <w:tcW w:w="194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eastAsia="zh-CN"/>
              </w:rPr>
              <w:t>010</w:t>
            </w:r>
            <w:r>
              <w:rPr>
                <w:rFonts w:hint="default"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lang w:eastAsia="zh-CN"/>
              </w:rPr>
              <w:t>82671660</w:t>
            </w:r>
            <w:r>
              <w:rPr>
                <w:rFonts w:hint="default" w:ascii="Times New Roman" w:hAnsi="Times New Roman" w:eastAsia="仿宋" w:cs="Times New Roman"/>
                <w:kern w:val="0"/>
                <w:sz w:val="24"/>
                <w:szCs w:val="24"/>
                <w:lang w:val="en-US" w:eastAsia="zh-CN"/>
              </w:rPr>
              <w:t xml:space="preserve">   </w:t>
            </w:r>
            <w:r>
              <w:rPr>
                <w:rFonts w:hint="default" w:ascii="Times New Roman" w:hAnsi="Times New Roman" w:eastAsia="仿宋" w:cs="Times New Roman"/>
                <w:kern w:val="0"/>
                <w:sz w:val="24"/>
                <w:szCs w:val="24"/>
                <w:lang w:eastAsia="zh-CN"/>
              </w:rPr>
              <w:t>18600939712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4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行业领域</w:t>
            </w:r>
          </w:p>
        </w:tc>
        <w:tc>
          <w:tcPr>
            <w:tcW w:w="3760" w:type="dxa"/>
            <w:gridSpan w:val="3"/>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lang w:val="en-US" w:eastAsia="zh-CN"/>
              </w:rPr>
            </w:pPr>
          </w:p>
        </w:tc>
        <w:tc>
          <w:tcPr>
            <w:tcW w:w="119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产业领域</w:t>
            </w:r>
          </w:p>
        </w:tc>
        <w:tc>
          <w:tcPr>
            <w:tcW w:w="194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4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经济规模</w:t>
            </w:r>
          </w:p>
        </w:tc>
        <w:tc>
          <w:tcPr>
            <w:tcW w:w="3760" w:type="dxa"/>
            <w:gridSpan w:val="3"/>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lang w:val="en-US" w:eastAsia="zh-CN"/>
              </w:rPr>
            </w:pPr>
          </w:p>
        </w:tc>
        <w:tc>
          <w:tcPr>
            <w:tcW w:w="119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人员规模</w:t>
            </w:r>
          </w:p>
        </w:tc>
        <w:tc>
          <w:tcPr>
            <w:tcW w:w="194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5" w:type="dxa"/>
            <w:gridSpan w:val="8"/>
            <w:tcBorders>
              <w:top w:val="single" w:color="auto" w:sz="4" w:space="0"/>
              <w:left w:val="single" w:color="auto" w:sz="4" w:space="0"/>
              <w:bottom w:val="single" w:color="auto" w:sz="4" w:space="0"/>
              <w:right w:val="single" w:color="auto" w:sz="4" w:space="0"/>
            </w:tcBorders>
            <w:vAlign w:val="top"/>
          </w:tcPr>
          <w:p>
            <w:pPr>
              <w:jc w:val="center"/>
              <w:rPr>
                <w:rFonts w:hint="default" w:ascii="Times New Roman" w:hAnsi="Times New Roman" w:eastAsia="仿宋" w:cs="Times New Roman"/>
                <w:sz w:val="24"/>
                <w:szCs w:val="24"/>
                <w:u w:val="single"/>
              </w:rPr>
            </w:pPr>
            <w:r>
              <w:rPr>
                <w:rFonts w:hint="default" w:ascii="Times New Roman" w:hAnsi="Times New Roman" w:eastAsia="仿宋" w:cs="Times New Roman"/>
                <w:b/>
                <w:bCs/>
                <w:sz w:val="24"/>
                <w:szCs w:val="24"/>
              </w:rPr>
              <w:t>需求信息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jc w:val="center"/>
        </w:trPr>
        <w:tc>
          <w:tcPr>
            <w:tcW w:w="630" w:type="dxa"/>
            <w:vMerge w:val="restart"/>
            <w:tcBorders>
              <w:top w:val="single" w:color="auto" w:sz="4" w:space="0"/>
              <w:left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技术需求情况说明</w:t>
            </w:r>
          </w:p>
        </w:tc>
        <w:tc>
          <w:tcPr>
            <w:tcW w:w="1215" w:type="dxa"/>
            <w:gridSpan w:val="2"/>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技术需</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求类别</w:t>
            </w:r>
          </w:p>
        </w:tc>
        <w:tc>
          <w:tcPr>
            <w:tcW w:w="6900" w:type="dxa"/>
            <w:gridSpan w:val="5"/>
            <w:tcBorders>
              <w:top w:val="single" w:color="auto" w:sz="4" w:space="0"/>
              <w:left w:val="nil"/>
              <w:bottom w:val="single" w:color="auto" w:sz="4" w:space="0"/>
              <w:right w:val="single" w:color="auto" w:sz="4" w:space="0"/>
            </w:tcBorders>
            <w:vAlign w:val="center"/>
          </w:tcPr>
          <w:p>
            <w:pPr>
              <w:pStyle w:val="9"/>
              <w:numPr>
                <w:ilvl w:val="0"/>
                <w:numId w:val="13"/>
              </w:numPr>
              <w:ind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技术研发（关键、核心技术）</w:t>
            </w:r>
          </w:p>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sym w:font="Wingdings 2" w:char="0052"/>
            </w:r>
            <w:r>
              <w:rPr>
                <w:rFonts w:hint="default" w:ascii="Times New Roman" w:hAnsi="Times New Roman" w:eastAsia="仿宋" w:cs="Times New Roman"/>
                <w:sz w:val="24"/>
                <w:szCs w:val="24"/>
              </w:rPr>
              <w:t xml:space="preserve"> 产品研发（产品升级、新产品研发）</w:t>
            </w:r>
          </w:p>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技术改造（设备、研发生产条件）</w:t>
            </w:r>
          </w:p>
          <w:p>
            <w:pP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 技术配套（技术、产品等配套合作）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30" w:type="dxa"/>
            <w:vMerge w:val="continue"/>
            <w:tcBorders>
              <w:left w:val="single" w:color="auto" w:sz="4" w:space="0"/>
              <w:bottom w:val="single" w:color="auto" w:sz="4" w:space="0"/>
              <w:right w:val="single" w:color="auto" w:sz="4" w:space="0"/>
            </w:tcBorders>
            <w:vAlign w:val="center"/>
          </w:tcPr>
          <w:p>
            <w:pPr>
              <w:rPr>
                <w:rFonts w:hint="default" w:ascii="Times New Roman" w:hAnsi="Times New Roman" w:eastAsia="仿宋" w:cs="Times New Roman"/>
                <w:kern w:val="0"/>
                <w:sz w:val="24"/>
                <w:szCs w:val="24"/>
              </w:rPr>
            </w:pPr>
          </w:p>
        </w:tc>
        <w:tc>
          <w:tcPr>
            <w:tcW w:w="1215" w:type="dxa"/>
            <w:gridSpan w:val="2"/>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技术</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需求</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简述</w:t>
            </w:r>
          </w:p>
        </w:tc>
        <w:tc>
          <w:tcPr>
            <w:tcW w:w="6900" w:type="dxa"/>
            <w:gridSpan w:val="5"/>
            <w:tcBorders>
              <w:top w:val="single" w:color="auto" w:sz="4" w:space="0"/>
              <w:left w:val="nil"/>
              <w:bottom w:val="single" w:color="auto" w:sz="4" w:space="0"/>
              <w:right w:val="single" w:color="auto" w:sz="4" w:space="0"/>
            </w:tcBorders>
            <w:vAlign w:val="center"/>
          </w:tcPr>
          <w:p>
            <w:pPr>
              <w:spacing w:before="100" w:beforeAutospacing="1" w:after="100" w:afterAutospacing="1" w:line="360" w:lineRule="exact"/>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面对日益严峻复杂的国内外局势，</w:t>
            </w:r>
            <w:r>
              <w:rPr>
                <w:rFonts w:hint="default" w:ascii="Times New Roman" w:hAnsi="Times New Roman" w:eastAsia="仿宋" w:cs="Times New Roman"/>
                <w:sz w:val="24"/>
                <w:szCs w:val="24"/>
                <w:lang w:eastAsia="zh-CN"/>
              </w:rPr>
              <w:t>保障冬奥会期间的公共安全是重中之重。公共安全涉及冬奥场馆及周边的</w:t>
            </w:r>
            <w:r>
              <w:rPr>
                <w:rFonts w:hint="default" w:ascii="Times New Roman" w:hAnsi="Times New Roman" w:eastAsia="仿宋" w:cs="Times New Roman"/>
                <w:sz w:val="24"/>
                <w:szCs w:val="24"/>
              </w:rPr>
              <w:t>各</w:t>
            </w:r>
            <w:r>
              <w:rPr>
                <w:rFonts w:hint="default" w:ascii="Times New Roman" w:hAnsi="Times New Roman" w:eastAsia="仿宋" w:cs="Times New Roman"/>
                <w:sz w:val="24"/>
                <w:szCs w:val="24"/>
                <w:lang w:eastAsia="zh-CN"/>
              </w:rPr>
              <w:t>种出入口，各类</w:t>
            </w:r>
            <w:r>
              <w:rPr>
                <w:rFonts w:hint="default" w:ascii="Times New Roman" w:hAnsi="Times New Roman" w:eastAsia="仿宋" w:cs="Times New Roman"/>
                <w:sz w:val="24"/>
                <w:szCs w:val="24"/>
              </w:rPr>
              <w:t>轨道交通</w:t>
            </w:r>
            <w:r>
              <w:rPr>
                <w:rFonts w:hint="default" w:ascii="Times New Roman" w:hAnsi="Times New Roman" w:eastAsia="仿宋" w:cs="Times New Roman"/>
                <w:sz w:val="24"/>
                <w:szCs w:val="24"/>
                <w:lang w:eastAsia="zh-CN"/>
              </w:rPr>
              <w:t>出入口等场所，</w:t>
            </w:r>
            <w:r>
              <w:rPr>
                <w:rFonts w:hint="default" w:ascii="Times New Roman" w:hAnsi="Times New Roman" w:eastAsia="仿宋" w:cs="Times New Roman"/>
                <w:sz w:val="24"/>
                <w:szCs w:val="24"/>
              </w:rPr>
              <w:t>如何快速应对社会安全威胁、恐怖袭击、事故灾难等公共安全突发事件，将损失和影响最小化是当前的迫切需求，传统安防系统、安检系统、人工智能系统虽然不断布控在地铁、轻轨等场所，但是因为技术缺陷（看得见、看得清，看不懂，查案累，绑架警力问题突出）、缺乏顶层设计及前瞻性融合规划（</w:t>
            </w:r>
            <w:r>
              <w:rPr>
                <w:rFonts w:hint="default" w:ascii="Times New Roman" w:hAnsi="Times New Roman" w:eastAsia="仿宋" w:cs="Times New Roman"/>
                <w:b/>
                <w:color w:val="auto"/>
                <w:sz w:val="24"/>
                <w:szCs w:val="24"/>
              </w:rPr>
              <w:t>视频分析、安检、人脸技术还是各自为战</w:t>
            </w:r>
            <w:r>
              <w:rPr>
                <w:rFonts w:hint="default" w:ascii="Times New Roman" w:hAnsi="Times New Roman" w:eastAsia="仿宋" w:cs="Times New Roman"/>
                <w:sz w:val="24"/>
                <w:szCs w:val="24"/>
              </w:rPr>
              <w:t>），正面临一系列严峻问题与挑战。如何在充分利用好现有技术的基础上，打破烟囱式孤岛现象，构建全新的</w:t>
            </w:r>
            <w:r>
              <w:rPr>
                <w:rFonts w:hint="default" w:ascii="Times New Roman" w:hAnsi="Times New Roman" w:eastAsia="仿宋" w:cs="Times New Roman"/>
                <w:sz w:val="24"/>
                <w:szCs w:val="24"/>
                <w:lang w:eastAsia="zh-CN"/>
              </w:rPr>
              <w:t>公共</w:t>
            </w:r>
            <w:r>
              <w:rPr>
                <w:rFonts w:hint="default" w:ascii="Times New Roman" w:hAnsi="Times New Roman" w:eastAsia="仿宋" w:cs="Times New Roman"/>
                <w:sz w:val="24"/>
                <w:szCs w:val="24"/>
              </w:rPr>
              <w:t>安全防控警务新模式，在降低安保警卫人员和安检人员工作强度的同时，更有效打击威胁公共安全的犯罪分子/恐怖分子</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rPr>
              <w:t>并保障守法公民的分类快速安检、有尊严的分流通行</w:t>
            </w:r>
            <w:r>
              <w:rPr>
                <w:rFonts w:hint="default" w:ascii="Times New Roman" w:hAnsi="Times New Roman" w:eastAsia="仿宋" w:cs="Times New Roman"/>
                <w:sz w:val="24"/>
                <w:szCs w:val="24"/>
                <w:lang w:eastAsia="zh-CN"/>
              </w:rPr>
              <w:t>是急需解决的问题。</w:t>
            </w:r>
          </w:p>
          <w:p>
            <w:pPr>
              <w:spacing w:before="100" w:beforeAutospacing="1" w:after="100" w:afterAutospacing="1" w:line="360" w:lineRule="exact"/>
              <w:ind w:firstLine="480" w:firstLineChars="200"/>
              <w:rPr>
                <w:rFonts w:hint="default" w:ascii="Times New Roman" w:hAnsi="Times New Roman" w:eastAsia="仿宋" w:cs="Times New Roman"/>
                <w:color w:val="000000"/>
                <w:kern w:val="0"/>
                <w:sz w:val="24"/>
                <w:szCs w:val="24"/>
              </w:rPr>
            </w:pPr>
            <w:r>
              <w:rPr>
                <w:rFonts w:hint="default" w:ascii="Times New Roman" w:hAnsi="Times New Roman" w:eastAsia="仿宋" w:cs="Times New Roman"/>
                <w:sz w:val="24"/>
                <w:szCs w:val="24"/>
              </w:rPr>
              <w:t>随着实战需求和人工智能技术的发展，传统安防+安检+人工智能系统亟需向更高运营效率、更佳用户体验的实战目标发展。能够帮助公共安全管理者实现事前预警、事前防控、事前打击、事中高效调度处置、事后流程优化的技术解决方案，才能真正的提升公共安全管理水平和突发事件处置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8" w:hRule="atLeast"/>
          <w:jc w:val="center"/>
        </w:trPr>
        <w:tc>
          <w:tcPr>
            <w:tcW w:w="630" w:type="dxa"/>
            <w:vMerge w:val="restart"/>
            <w:tcBorders>
              <w:top w:val="single" w:color="auto" w:sz="4" w:space="0"/>
              <w:left w:val="single" w:color="auto" w:sz="4" w:space="0"/>
              <w:right w:val="single" w:color="auto" w:sz="4" w:space="0"/>
            </w:tcBorders>
            <w:vAlign w:val="center"/>
          </w:tcPr>
          <w:p>
            <w:pPr>
              <w:rPr>
                <w:rFonts w:hint="default" w:ascii="Times New Roman" w:hAnsi="Times New Roman" w:eastAsia="仿宋" w:cs="Times New Roman"/>
                <w:kern w:val="0"/>
                <w:sz w:val="24"/>
                <w:szCs w:val="24"/>
              </w:rPr>
            </w:pPr>
          </w:p>
        </w:tc>
        <w:tc>
          <w:tcPr>
            <w:tcW w:w="1215" w:type="dxa"/>
            <w:gridSpan w:val="2"/>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技术</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需求</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详述</w:t>
            </w:r>
          </w:p>
        </w:tc>
        <w:tc>
          <w:tcPr>
            <w:tcW w:w="6900" w:type="dxa"/>
            <w:gridSpan w:val="5"/>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360" w:lineRule="exact"/>
              <w:ind w:firstLine="480" w:firstLineChars="20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关键技术：基于前庭情感反射的AIEQ情感识别技术、AIIQ人脸识别技术及反恐级创新型安检门技术，是实现快速分类的关键技术。该三项技术是基于公共安全与应急反恐领域的集成应用创新型安全技术，重点开展各种携带违禁品的潜在危险人员预警、有犯罪记录人员的重点排查预警的检测技术设备研制，开展场馆、驻地及周边地区安全评价及应急预案设计，建立有效的分类安检安全防范机制。</w:t>
            </w:r>
          </w:p>
          <w:p>
            <w:pPr>
              <w:widowControl/>
              <w:spacing w:before="100" w:beforeAutospacing="1" w:after="100" w:afterAutospacing="1" w:line="360" w:lineRule="exact"/>
              <w:ind w:firstLine="480" w:firstLineChars="20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条件：AIEQ情感识别技术、AIIQ人脸识别技术及反恐级创新型安检门技术需要集成与创新</w:t>
            </w:r>
          </w:p>
          <w:p>
            <w:pPr>
              <w:widowControl/>
              <w:spacing w:before="100" w:beforeAutospacing="1" w:after="100" w:afterAutospacing="1" w:line="360" w:lineRule="exact"/>
              <w:ind w:firstLine="480" w:firstLineChars="20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成熟度：AIEQ情感识别技术动态准确率20-85%，AIIQ人脸识别技术动态准确率2-3%，反恐级创新型安检门技术每100人通过平均有6-8人报警。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30" w:type="dxa"/>
            <w:vMerge w:val="continue"/>
            <w:tcBorders>
              <w:left w:val="single" w:color="auto" w:sz="4" w:space="0"/>
              <w:bottom w:val="single" w:color="auto" w:sz="4" w:space="0"/>
              <w:right w:val="single" w:color="auto" w:sz="4" w:space="0"/>
            </w:tcBorders>
            <w:vAlign w:val="center"/>
          </w:tcPr>
          <w:p>
            <w:pPr>
              <w:rPr>
                <w:rFonts w:hint="default" w:ascii="Times New Roman" w:hAnsi="Times New Roman" w:eastAsia="仿宋" w:cs="Times New Roman"/>
                <w:kern w:val="0"/>
                <w:sz w:val="24"/>
                <w:szCs w:val="24"/>
              </w:rPr>
            </w:pPr>
          </w:p>
        </w:tc>
        <w:tc>
          <w:tcPr>
            <w:tcW w:w="121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现有</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基础</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情况</w:t>
            </w:r>
          </w:p>
        </w:tc>
        <w:tc>
          <w:tcPr>
            <w:tcW w:w="6900" w:type="dxa"/>
            <w:gridSpan w:val="5"/>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360" w:lineRule="exact"/>
              <w:ind w:firstLine="480" w:firstLineChars="200"/>
              <w:jc w:val="left"/>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rPr>
              <w:t>AIEQ情感识别技术</w:t>
            </w:r>
            <w:r>
              <w:rPr>
                <w:rFonts w:hint="default" w:ascii="Times New Roman" w:hAnsi="Times New Roman" w:eastAsia="仿宋" w:cs="Times New Roman"/>
                <w:b w:val="0"/>
                <w:bCs w:val="0"/>
                <w:sz w:val="24"/>
                <w:szCs w:val="24"/>
                <w:lang w:eastAsia="zh-CN"/>
              </w:rPr>
              <w:t>已在国内国外海关，港口，地铁，机场，边防边检等场景进行了实地测试，但离针对不同场景的实际需求尚有距离，需要进一步开发。</w:t>
            </w:r>
          </w:p>
          <w:p>
            <w:pPr>
              <w:widowControl/>
              <w:spacing w:before="100" w:beforeAutospacing="1" w:after="100" w:afterAutospacing="1" w:line="360" w:lineRule="exact"/>
              <w:ind w:firstLine="480" w:firstLineChars="200"/>
              <w:jc w:val="left"/>
              <w:rPr>
                <w:rFonts w:hint="default" w:ascii="Times New Roman" w:hAnsi="Times New Roman" w:eastAsia="仿宋" w:cs="Times New Roman"/>
                <w:sz w:val="24"/>
                <w:szCs w:val="24"/>
                <w:lang w:eastAsia="zh-CN"/>
              </w:rPr>
            </w:pPr>
            <w:r>
              <w:rPr>
                <w:rFonts w:hint="default" w:ascii="Times New Roman" w:hAnsi="Times New Roman" w:eastAsia="仿宋" w:cs="Times New Roman"/>
                <w:b w:val="0"/>
                <w:bCs w:val="0"/>
                <w:sz w:val="24"/>
                <w:szCs w:val="24"/>
                <w:lang w:eastAsia="zh-CN"/>
              </w:rPr>
              <w:t>所处阶段：</w:t>
            </w:r>
            <w:r>
              <w:rPr>
                <w:rFonts w:hint="default" w:ascii="Times New Roman" w:hAnsi="Times New Roman" w:eastAsia="仿宋" w:cs="Times New Roman"/>
                <w:b w:val="0"/>
                <w:bCs w:val="0"/>
                <w:sz w:val="24"/>
                <w:szCs w:val="24"/>
              </w:rPr>
              <w:t>AIEQ情感识别技术、AIIQ人脸识别技术及反恐级创新型安检门技术</w:t>
            </w:r>
            <w:r>
              <w:rPr>
                <w:rFonts w:hint="default" w:ascii="Times New Roman" w:hAnsi="Times New Roman" w:eastAsia="仿宋" w:cs="Times New Roman"/>
                <w:b w:val="0"/>
                <w:bCs w:val="0"/>
                <w:sz w:val="24"/>
                <w:szCs w:val="24"/>
                <w:lang w:eastAsia="zh-CN"/>
              </w:rPr>
              <w:t>三项技术需要进一步</w:t>
            </w:r>
            <w:r>
              <w:rPr>
                <w:rFonts w:hint="default" w:ascii="Times New Roman" w:hAnsi="Times New Roman" w:eastAsia="仿宋" w:cs="Times New Roman"/>
                <w:b w:val="0"/>
                <w:bCs w:val="0"/>
                <w:sz w:val="24"/>
                <w:szCs w:val="24"/>
              </w:rPr>
              <w:t>集成</w:t>
            </w:r>
            <w:r>
              <w:rPr>
                <w:rFonts w:hint="default" w:ascii="Times New Roman" w:hAnsi="Times New Roman" w:eastAsia="仿宋" w:cs="Times New Roman"/>
                <w:b w:val="0"/>
                <w:bCs w:val="0"/>
                <w:sz w:val="24"/>
                <w:szCs w:val="24"/>
                <w:lang w:eastAsia="zh-CN"/>
              </w:rPr>
              <w:t>，开发</w:t>
            </w:r>
            <w:r>
              <w:rPr>
                <w:rFonts w:hint="default" w:ascii="Times New Roman" w:hAnsi="Times New Roman" w:eastAsia="仿宋" w:cs="Times New Roman"/>
                <w:b w:val="0"/>
                <w:bCs w:val="0"/>
                <w:sz w:val="24"/>
                <w:szCs w:val="24"/>
              </w:rPr>
              <w:t>与创新</w:t>
            </w:r>
            <w:r>
              <w:rPr>
                <w:rFonts w:hint="default" w:ascii="Times New Roman" w:hAnsi="Times New Roman" w:eastAsia="仿宋" w:cs="Times New Roman"/>
                <w:b w:val="0"/>
                <w:bCs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4" w:hRule="atLeast"/>
          <w:jc w:val="center"/>
        </w:trPr>
        <w:tc>
          <w:tcPr>
            <w:tcW w:w="630" w:type="dxa"/>
            <w:vMerge w:val="restart"/>
            <w:tcBorders>
              <w:top w:val="nil"/>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产学研合作需求</w:t>
            </w:r>
          </w:p>
        </w:tc>
        <w:tc>
          <w:tcPr>
            <w:tcW w:w="1215" w:type="dxa"/>
            <w:gridSpan w:val="2"/>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需求</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描述</w:t>
            </w:r>
          </w:p>
        </w:tc>
        <w:tc>
          <w:tcPr>
            <w:tcW w:w="6900" w:type="dxa"/>
            <w:gridSpan w:val="5"/>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360" w:lineRule="exact"/>
              <w:ind w:firstLine="480" w:firstLineChars="20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lang w:eastAsia="zh-CN"/>
              </w:rPr>
              <w:t>希望与人工智能，生物识别，脑科学，神经免疫性损伤疾病医学，公安等相关专业的高校，科研院所开展产学研合作开发，共建创新载体。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kern w:val="0"/>
                <w:sz w:val="24"/>
                <w:szCs w:val="24"/>
              </w:rPr>
            </w:pPr>
          </w:p>
        </w:tc>
        <w:tc>
          <w:tcPr>
            <w:tcW w:w="1215" w:type="dxa"/>
            <w:gridSpan w:val="2"/>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合作</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方式</w:t>
            </w:r>
          </w:p>
        </w:tc>
        <w:tc>
          <w:tcPr>
            <w:tcW w:w="6900" w:type="dxa"/>
            <w:gridSpan w:val="5"/>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□技术转让    □技术入股   </w:t>
            </w:r>
            <w:r>
              <w:rPr>
                <w:rFonts w:hint="default" w:ascii="Times New Roman" w:hAnsi="Times New Roman" w:eastAsia="仿宋" w:cs="Times New Roman"/>
                <w:sz w:val="24"/>
                <w:szCs w:val="24"/>
              </w:rPr>
              <w:sym w:font="Wingdings 2" w:char="0052"/>
            </w:r>
            <w:r>
              <w:rPr>
                <w:rFonts w:hint="default" w:ascii="Times New Roman" w:hAnsi="Times New Roman" w:eastAsia="仿宋" w:cs="Times New Roman"/>
                <w:sz w:val="24"/>
                <w:szCs w:val="24"/>
              </w:rPr>
              <w:t xml:space="preserve">联合开发   </w:t>
            </w:r>
            <w:r>
              <w:rPr>
                <w:rFonts w:hint="default" w:ascii="Times New Roman" w:hAnsi="Times New Roman" w:eastAsia="仿宋" w:cs="Times New Roman"/>
                <w:sz w:val="24"/>
                <w:szCs w:val="24"/>
              </w:rPr>
              <w:sym w:font="Wingdings 2" w:char="0052"/>
            </w:r>
            <w:r>
              <w:rPr>
                <w:rFonts w:hint="default" w:ascii="Times New Roman" w:hAnsi="Times New Roman" w:eastAsia="仿宋" w:cs="Times New Roman"/>
                <w:sz w:val="24"/>
                <w:szCs w:val="24"/>
              </w:rPr>
              <w:t xml:space="preserve">委托研发 </w:t>
            </w:r>
          </w:p>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w:t>
            </w:r>
            <w:r>
              <w:rPr>
                <w:rFonts w:hint="default" w:ascii="Times New Roman" w:hAnsi="Times New Roman" w:eastAsia="仿宋" w:cs="Times New Roman"/>
                <w:sz w:val="24"/>
                <w:szCs w:val="24"/>
              </w:rPr>
              <w:sym w:font="Wingdings 2" w:char="0052"/>
            </w:r>
            <w:r>
              <w:rPr>
                <w:rFonts w:hint="default" w:ascii="Times New Roman" w:hAnsi="Times New Roman" w:eastAsia="仿宋" w:cs="Times New Roman"/>
                <w:sz w:val="24"/>
                <w:szCs w:val="24"/>
              </w:rPr>
              <w:t xml:space="preserve">委托团队、专家长期技术服务    </w:t>
            </w:r>
            <w:r>
              <w:rPr>
                <w:rFonts w:hint="default" w:ascii="Times New Roman" w:hAnsi="Times New Roman" w:eastAsia="仿宋" w:cs="Times New Roman"/>
                <w:sz w:val="24"/>
                <w:szCs w:val="24"/>
              </w:rPr>
              <w:sym w:font="Wingdings 2" w:char="0052"/>
            </w:r>
            <w:r>
              <w:rPr>
                <w:rFonts w:hint="default" w:ascii="Times New Roman" w:hAnsi="Times New Roman" w:eastAsia="仿宋" w:cs="Times New Roman"/>
                <w:sz w:val="24"/>
                <w:szCs w:val="24"/>
              </w:rPr>
              <w:t>共建新研发、生产实体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其他需求</w:t>
            </w:r>
          </w:p>
        </w:tc>
        <w:tc>
          <w:tcPr>
            <w:tcW w:w="8115" w:type="dxa"/>
            <w:gridSpan w:val="7"/>
            <w:tcBorders>
              <w:top w:val="single" w:color="auto" w:sz="4" w:space="0"/>
              <w:left w:val="nil"/>
              <w:bottom w:val="single" w:color="auto" w:sz="4" w:space="0"/>
              <w:right w:val="single" w:color="auto" w:sz="4" w:space="0"/>
            </w:tcBorders>
            <w:vAlign w:val="center"/>
          </w:tcPr>
          <w:p>
            <w:pPr>
              <w:pStyle w:val="10"/>
              <w:ind w:firstLine="0" w:firstLineChars="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□技术转移  □研发费用加计扣除  □知识产权  </w:t>
            </w:r>
            <w:r>
              <w:rPr>
                <w:rFonts w:hint="default" w:ascii="Times New Roman" w:hAnsi="Times New Roman" w:eastAsia="仿宋" w:cs="Times New Roman"/>
                <w:sz w:val="24"/>
                <w:szCs w:val="24"/>
              </w:rPr>
              <w:sym w:font="Wingdings 2" w:char="0052"/>
            </w:r>
            <w:r>
              <w:rPr>
                <w:rFonts w:hint="default" w:ascii="Times New Roman" w:hAnsi="Times New Roman" w:eastAsia="仿宋" w:cs="Times New Roman"/>
                <w:sz w:val="24"/>
                <w:szCs w:val="24"/>
              </w:rPr>
              <w:t xml:space="preserve">科技金融 </w:t>
            </w:r>
          </w:p>
          <w:p>
            <w:pPr>
              <w:pStyle w:val="10"/>
              <w:ind w:firstLine="0" w:firstLineChars="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sym w:font="Wingdings 2" w:char="0052"/>
            </w:r>
            <w:r>
              <w:rPr>
                <w:rFonts w:hint="default" w:ascii="Times New Roman" w:hAnsi="Times New Roman" w:eastAsia="仿宋" w:cs="Times New Roman"/>
                <w:sz w:val="24"/>
                <w:szCs w:val="24"/>
              </w:rPr>
              <w:t xml:space="preserve">检验检测  </w:t>
            </w:r>
            <w:r>
              <w:rPr>
                <w:rFonts w:hint="default" w:ascii="Times New Roman" w:hAnsi="Times New Roman" w:eastAsia="仿宋" w:cs="Times New Roman"/>
                <w:sz w:val="24"/>
                <w:szCs w:val="24"/>
              </w:rPr>
              <w:sym w:font="Wingdings 2" w:char="0052"/>
            </w:r>
            <w:r>
              <w:rPr>
                <w:rFonts w:hint="default" w:ascii="Times New Roman" w:hAnsi="Times New Roman" w:eastAsia="仿宋" w:cs="Times New Roman"/>
                <w:sz w:val="24"/>
                <w:szCs w:val="24"/>
              </w:rPr>
              <w:t xml:space="preserve">质量体系  </w:t>
            </w:r>
            <w:r>
              <w:rPr>
                <w:rFonts w:hint="default" w:ascii="Times New Roman" w:hAnsi="Times New Roman" w:eastAsia="仿宋" w:cs="Times New Roman"/>
                <w:sz w:val="24"/>
                <w:szCs w:val="24"/>
              </w:rPr>
              <w:sym w:font="Wingdings 2" w:char="0052"/>
            </w:r>
            <w:r>
              <w:rPr>
                <w:rFonts w:hint="default" w:ascii="Times New Roman" w:hAnsi="Times New Roman" w:eastAsia="仿宋" w:cs="Times New Roman"/>
                <w:sz w:val="24"/>
                <w:szCs w:val="24"/>
              </w:rPr>
              <w:t xml:space="preserve">行业政策   </w:t>
            </w:r>
            <w:r>
              <w:rPr>
                <w:rFonts w:hint="default" w:ascii="Times New Roman" w:hAnsi="Times New Roman" w:eastAsia="仿宋" w:cs="Times New Roman"/>
                <w:sz w:val="24"/>
                <w:szCs w:val="24"/>
              </w:rPr>
              <w:sym w:font="Wingdings 2" w:char="0052"/>
            </w:r>
            <w:r>
              <w:rPr>
                <w:rFonts w:hint="default" w:ascii="Times New Roman" w:hAnsi="Times New Roman" w:eastAsia="仿宋" w:cs="Times New Roman"/>
                <w:sz w:val="24"/>
                <w:szCs w:val="24"/>
              </w:rPr>
              <w:t xml:space="preserve">科技政策  </w:t>
            </w:r>
            <w:r>
              <w:rPr>
                <w:rFonts w:hint="default" w:ascii="Times New Roman" w:hAnsi="Times New Roman" w:eastAsia="仿宋" w:cs="Times New Roman"/>
                <w:sz w:val="24"/>
                <w:szCs w:val="24"/>
              </w:rPr>
              <w:sym w:font="Wingdings 2" w:char="0052"/>
            </w:r>
            <w:r>
              <w:rPr>
                <w:rFonts w:hint="default" w:ascii="Times New Roman" w:hAnsi="Times New Roman" w:eastAsia="仿宋" w:cs="Times New Roman"/>
                <w:sz w:val="24"/>
                <w:szCs w:val="24"/>
              </w:rPr>
              <w:t xml:space="preserve">招标采购 </w:t>
            </w:r>
          </w:p>
          <w:p>
            <w:pPr>
              <w:pStyle w:val="10"/>
              <w:ind w:firstLine="0" w:firstLineChars="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sym w:font="Wingdings 2" w:char="0052"/>
            </w:r>
            <w:r>
              <w:rPr>
                <w:rFonts w:hint="default" w:ascii="Times New Roman" w:hAnsi="Times New Roman" w:eastAsia="仿宋" w:cs="Times New Roman"/>
                <w:sz w:val="24"/>
                <w:szCs w:val="24"/>
              </w:rPr>
              <w:t xml:space="preserve">产品/服务市场占有率分析  </w:t>
            </w:r>
            <w:r>
              <w:rPr>
                <w:rFonts w:hint="default" w:ascii="Times New Roman" w:hAnsi="Times New Roman" w:eastAsia="仿宋" w:cs="Times New Roman"/>
                <w:sz w:val="24"/>
                <w:szCs w:val="24"/>
              </w:rPr>
              <w:sym w:font="Wingdings 2" w:char="0052"/>
            </w:r>
            <w:r>
              <w:rPr>
                <w:rFonts w:hint="default" w:ascii="Times New Roman" w:hAnsi="Times New Roman" w:eastAsia="仿宋" w:cs="Times New Roman"/>
                <w:sz w:val="24"/>
                <w:szCs w:val="24"/>
              </w:rPr>
              <w:t xml:space="preserve">市场前景分析  </w:t>
            </w:r>
            <w:r>
              <w:rPr>
                <w:rFonts w:hint="default" w:ascii="Times New Roman" w:hAnsi="Times New Roman" w:eastAsia="仿宋" w:cs="Times New Roman"/>
                <w:sz w:val="24"/>
                <w:szCs w:val="24"/>
              </w:rPr>
              <w:sym w:font="Wingdings 2" w:char="0052"/>
            </w:r>
            <w:r>
              <w:rPr>
                <w:rFonts w:hint="default" w:ascii="Times New Roman" w:hAnsi="Times New Roman" w:eastAsia="仿宋" w:cs="Times New Roman"/>
                <w:sz w:val="24"/>
                <w:szCs w:val="24"/>
              </w:rPr>
              <w:t>企业发展战略咨询           □其他</w:t>
            </w:r>
            <w:r>
              <w:rPr>
                <w:rFonts w:hint="default" w:ascii="Times New Roman" w:hAnsi="Times New Roman" w:eastAsia="仿宋" w:cs="Times New Roman"/>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5" w:type="dxa"/>
            <w:gridSpan w:val="8"/>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 w:cs="Times New Roman"/>
                <w:sz w:val="24"/>
                <w:szCs w:val="24"/>
                <w:u w:val="single"/>
              </w:rPr>
            </w:pPr>
            <w:r>
              <w:rPr>
                <w:rFonts w:hint="default" w:ascii="Times New Roman" w:hAnsi="Times New Roman" w:eastAsia="仿宋" w:cs="Times New Roman"/>
                <w:b/>
                <w:bCs/>
                <w:sz w:val="24"/>
                <w:szCs w:val="24"/>
              </w:rPr>
              <w:t>管理信息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jc w:val="center"/>
        </w:trPr>
        <w:tc>
          <w:tcPr>
            <w:tcW w:w="169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同意公开</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需求信息</w:t>
            </w:r>
          </w:p>
        </w:tc>
        <w:tc>
          <w:tcPr>
            <w:tcW w:w="7055" w:type="dxa"/>
            <w:gridSpan w:val="6"/>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w:t>
            </w:r>
            <w:r>
              <w:rPr>
                <w:rFonts w:hint="default" w:ascii="Times New Roman" w:hAnsi="Times New Roman" w:eastAsia="仿宋" w:cs="Times New Roman"/>
                <w:sz w:val="24"/>
                <w:szCs w:val="24"/>
              </w:rPr>
              <w:sym w:font="Wingdings 2" w:char="0052"/>
            </w:r>
            <w:r>
              <w:rPr>
                <w:rFonts w:hint="default" w:ascii="Times New Roman" w:hAnsi="Times New Roman" w:eastAsia="仿宋" w:cs="Times New Roman"/>
                <w:kern w:val="0"/>
                <w:sz w:val="24"/>
                <w:szCs w:val="24"/>
              </w:rPr>
              <w:t xml:space="preserve">是                              </w:t>
            </w:r>
            <w:r>
              <w:rPr>
                <w:rFonts w:hint="default" w:ascii="Times New Roman" w:hAnsi="Times New Roman" w:eastAsia="仿宋" w:cs="Times New Roman"/>
                <w:sz w:val="24"/>
                <w:szCs w:val="24"/>
              </w:rPr>
              <w:t xml:space="preserve"> </w:t>
            </w:r>
            <w:r>
              <w:rPr>
                <w:rFonts w:hint="default" w:ascii="Times New Roman" w:hAnsi="Times New Roman" w:eastAsia="仿宋" w:cs="Times New Roman"/>
                <w:sz w:val="24"/>
                <w:szCs w:val="24"/>
              </w:rPr>
              <w:sym w:font="Wingdings 2" w:char="00A3"/>
            </w:r>
            <w:r>
              <w:rPr>
                <w:rFonts w:hint="default" w:ascii="Times New Roman" w:hAnsi="Times New Roman" w:eastAsia="仿宋" w:cs="Times New Roman"/>
                <w:sz w:val="24"/>
                <w:szCs w:val="24"/>
              </w:rPr>
              <w:t>否</w:t>
            </w:r>
          </w:p>
          <w:p>
            <w:pPr>
              <w:rPr>
                <w:rFonts w:hint="default" w:ascii="Times New Roman" w:hAnsi="Times New Roman" w:eastAsia="仿宋" w:cs="Times New Roman"/>
                <w:sz w:val="24"/>
                <w:szCs w:val="24"/>
                <w:u w:val="single"/>
              </w:rPr>
            </w:pPr>
            <w:r>
              <w:rPr>
                <w:rFonts w:hint="default" w:ascii="Times New Roman" w:hAnsi="Times New Roman" w:eastAsia="仿宋" w:cs="Times New Roman"/>
                <w:sz w:val="24"/>
                <w:szCs w:val="24"/>
              </w:rPr>
              <w:t xml:space="preserve"> □</w:t>
            </w:r>
            <w:r>
              <w:rPr>
                <w:rFonts w:hint="default" w:ascii="Times New Roman" w:hAnsi="Times New Roman" w:eastAsia="仿宋" w:cs="Times New Roman"/>
                <w:kern w:val="0"/>
                <w:sz w:val="24"/>
                <w:szCs w:val="24"/>
              </w:rPr>
              <w:t>部分公开(说明）</w:t>
            </w:r>
            <w:r>
              <w:rPr>
                <w:rFonts w:hint="default" w:ascii="Times New Roman" w:hAnsi="Times New Roman" w:eastAsia="仿宋" w:cs="Times New Roman"/>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同意接受</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专家服务</w:t>
            </w:r>
          </w:p>
        </w:tc>
        <w:tc>
          <w:tcPr>
            <w:tcW w:w="7055" w:type="dxa"/>
            <w:gridSpan w:val="6"/>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 xml:space="preserve"> </w:t>
            </w:r>
            <w:r>
              <w:rPr>
                <w:rFonts w:hint="default" w:ascii="Times New Roman" w:hAnsi="Times New Roman" w:eastAsia="仿宋" w:cs="Times New Roman"/>
                <w:sz w:val="24"/>
                <w:szCs w:val="24"/>
              </w:rPr>
              <w:sym w:font="Wingdings 2" w:char="0052"/>
            </w:r>
            <w:r>
              <w:rPr>
                <w:rFonts w:hint="default" w:ascii="Times New Roman" w:hAnsi="Times New Roman" w:eastAsia="仿宋" w:cs="Times New Roman"/>
                <w:kern w:val="0"/>
                <w:sz w:val="24"/>
                <w:szCs w:val="24"/>
              </w:rPr>
              <w:t xml:space="preserve">是                </w:t>
            </w:r>
          </w:p>
          <w:p>
            <w:pP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 </w:t>
            </w:r>
            <w:r>
              <w:rPr>
                <w:rFonts w:hint="default" w:ascii="Times New Roman" w:hAnsi="Times New Roman" w:eastAsia="仿宋" w:cs="Times New Roman"/>
                <w:sz w:val="24"/>
                <w:szCs w:val="24"/>
              </w:rPr>
              <w:t>□</w:t>
            </w:r>
            <w:r>
              <w:rPr>
                <w:rFonts w:hint="default" w:ascii="Times New Roman" w:hAnsi="Times New Roman" w:eastAsia="仿宋" w:cs="Times New Roman"/>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同意参与对解决方案的筛选评价</w:t>
            </w:r>
          </w:p>
        </w:tc>
        <w:tc>
          <w:tcPr>
            <w:tcW w:w="7055" w:type="dxa"/>
            <w:gridSpan w:val="6"/>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 xml:space="preserve"> </w:t>
            </w:r>
            <w:r>
              <w:rPr>
                <w:rFonts w:hint="default" w:ascii="Times New Roman" w:hAnsi="Times New Roman" w:eastAsia="仿宋" w:cs="Times New Roman"/>
                <w:sz w:val="24"/>
                <w:szCs w:val="24"/>
              </w:rPr>
              <w:sym w:font="Wingdings 2" w:char="0052"/>
            </w:r>
            <w:r>
              <w:rPr>
                <w:rFonts w:hint="default" w:ascii="Times New Roman" w:hAnsi="Times New Roman" w:eastAsia="仿宋" w:cs="Times New Roman"/>
                <w:kern w:val="0"/>
                <w:sz w:val="24"/>
                <w:szCs w:val="24"/>
              </w:rPr>
              <w:t>是</w:t>
            </w:r>
          </w:p>
          <w:p>
            <w:pP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 </w:t>
            </w:r>
            <w:r>
              <w:rPr>
                <w:rFonts w:hint="default" w:ascii="Times New Roman" w:hAnsi="Times New Roman" w:eastAsia="仿宋" w:cs="Times New Roman"/>
                <w:sz w:val="24"/>
                <w:szCs w:val="24"/>
              </w:rPr>
              <w:t>□</w:t>
            </w:r>
            <w:r>
              <w:rPr>
                <w:rFonts w:hint="default" w:ascii="Times New Roman" w:hAnsi="Times New Roman" w:eastAsia="仿宋" w:cs="Times New Roman"/>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6" w:hRule="atLeast"/>
          <w:jc w:val="center"/>
        </w:trPr>
        <w:tc>
          <w:tcPr>
            <w:tcW w:w="169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同意对优秀解决方案给予奖励</w:t>
            </w:r>
          </w:p>
        </w:tc>
        <w:tc>
          <w:tcPr>
            <w:tcW w:w="7055" w:type="dxa"/>
            <w:gridSpan w:val="6"/>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w:t>
            </w:r>
            <w:r>
              <w:rPr>
                <w:rFonts w:hint="default" w:ascii="Times New Roman" w:hAnsi="Times New Roman" w:eastAsia="仿宋" w:cs="Times New Roman"/>
                <w:kern w:val="0"/>
                <w:sz w:val="24"/>
                <w:szCs w:val="24"/>
              </w:rPr>
              <w:t>是，金额</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rPr>
              <w:t>万元。</w:t>
            </w:r>
            <w:r>
              <w:rPr>
                <w:rFonts w:hint="default" w:ascii="Times New Roman" w:hAnsi="Times New Roman" w:eastAsia="仿宋" w:cs="Times New Roman"/>
                <w:kern w:val="0"/>
                <w:sz w:val="24"/>
                <w:szCs w:val="24"/>
              </w:rPr>
              <w:t>（奖金仅用作奖励现场参赛者，不作为技术转让、技术许可或其他独占性合作的前提条件）</w:t>
            </w:r>
          </w:p>
          <w:p>
            <w:pP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 xml:space="preserve"> </w:t>
            </w:r>
            <w:r>
              <w:rPr>
                <w:rFonts w:hint="default" w:ascii="Times New Roman" w:hAnsi="Times New Roman" w:eastAsia="仿宋" w:cs="Times New Roman"/>
                <w:sz w:val="24"/>
                <w:szCs w:val="24"/>
              </w:rPr>
              <w:sym w:font="Wingdings 2" w:char="0052"/>
            </w:r>
            <w:r>
              <w:rPr>
                <w:rFonts w:hint="default" w:ascii="Times New Roman" w:hAnsi="Times New Roman" w:eastAsia="仿宋" w:cs="Times New Roman"/>
                <w:kern w:val="0"/>
                <w:sz w:val="24"/>
                <w:szCs w:val="24"/>
              </w:rPr>
              <w:t>否</w:t>
            </w:r>
            <w:r>
              <w:rPr>
                <w:rFonts w:hint="default" w:ascii="Times New Roman" w:hAnsi="Times New Roman" w:eastAsia="仿宋" w:cs="Times New Roman"/>
                <w:kern w:val="0"/>
                <w:sz w:val="24"/>
                <w:szCs w:val="24"/>
              </w:rPr>
              <w:br w:type="textWrapping"/>
            </w:r>
            <w:r>
              <w:rPr>
                <w:rFonts w:hint="default" w:ascii="Times New Roman" w:hAnsi="Times New Roman" w:eastAsia="仿宋" w:cs="Times New Roman"/>
                <w:kern w:val="0"/>
                <w:sz w:val="24"/>
                <w:szCs w:val="24"/>
              </w:rPr>
              <w:t xml:space="preserve">                     法人代表：             年  月  日</w:t>
            </w:r>
          </w:p>
        </w:tc>
      </w:tr>
    </w:tbl>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黑体" w:hAnsi="黑体" w:eastAsia="黑体" w:cs="黑体"/>
          <w:sz w:val="116"/>
          <w:szCs w:val="116"/>
          <w:lang w:eastAsia="zh-CN"/>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黑体" w:hAnsi="黑体" w:eastAsia="黑体" w:cs="黑体"/>
          <w:sz w:val="116"/>
          <w:szCs w:val="116"/>
          <w:lang w:eastAsia="zh-CN"/>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黑体" w:hAnsi="黑体" w:eastAsia="黑体" w:cs="黑体"/>
          <w:sz w:val="116"/>
          <w:szCs w:val="116"/>
          <w:lang w:eastAsia="zh-CN"/>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spacing w:val="6"/>
          <w:sz w:val="84"/>
          <w:szCs w:val="84"/>
          <w:lang w:val="en-US" w:eastAsia="zh-CN"/>
        </w:rPr>
        <w:sectPr>
          <w:footerReference r:id="rId8" w:type="default"/>
          <w:pgSz w:w="11906" w:h="16838"/>
          <w:pgMar w:top="1440" w:right="1800" w:bottom="1440" w:left="1800" w:header="851" w:footer="992" w:gutter="0"/>
          <w:pgNumType w:fmt="decimal"/>
          <w:cols w:space="720" w:num="1"/>
          <w:docGrid w:type="lines" w:linePitch="312" w:charSpace="0"/>
        </w:sectPr>
      </w:pPr>
      <w:bookmarkStart w:id="42" w:name="_Toc101_WPSOffice_Level1"/>
      <w:r>
        <w:rPr>
          <w:rFonts w:hint="eastAsia" w:ascii="黑体" w:hAnsi="黑体" w:eastAsia="黑体" w:cs="黑体"/>
          <w:sz w:val="116"/>
          <w:szCs w:val="116"/>
          <w:lang w:eastAsia="zh-CN"/>
        </w:rPr>
        <w:t>河北省冬奥需求</w:t>
      </w:r>
      <w:bookmarkEnd w:id="42"/>
    </w:p>
    <w:p>
      <w:pPr>
        <w:jc w:val="center"/>
        <w:rPr>
          <w:rFonts w:hint="eastAsia" w:ascii="黑体" w:hAnsi="黑体" w:eastAsia="黑体" w:cs="黑体"/>
          <w:sz w:val="36"/>
          <w:szCs w:val="36"/>
        </w:rPr>
      </w:pPr>
      <w:bookmarkStart w:id="43" w:name="_Toc26962_WPSOffice_Level2"/>
      <w:r>
        <w:rPr>
          <w:rFonts w:hint="eastAsia" w:ascii="黑体" w:hAnsi="黑体" w:eastAsia="黑体" w:cs="黑体"/>
          <w:sz w:val="36"/>
          <w:szCs w:val="36"/>
          <w:lang w:eastAsia="zh-CN"/>
        </w:rPr>
        <w:t>迷你滑雪教室的制冷节能和保温</w:t>
      </w:r>
      <w:bookmarkEnd w:id="43"/>
    </w:p>
    <w:tbl>
      <w:tblPr>
        <w:tblStyle w:val="8"/>
        <w:tblW w:w="87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060"/>
        <w:gridCol w:w="155"/>
        <w:gridCol w:w="1153"/>
        <w:gridCol w:w="1075"/>
        <w:gridCol w:w="1532"/>
        <w:gridCol w:w="1199"/>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5" w:type="dxa"/>
            <w:gridSpan w:val="8"/>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仿宋" w:cs="Times New Roman"/>
                <w:color w:val="auto"/>
                <w:sz w:val="24"/>
                <w:szCs w:val="24"/>
                <w:u w:val="single"/>
              </w:rPr>
            </w:pPr>
            <w:r>
              <w:rPr>
                <w:rFonts w:hint="default" w:ascii="Times New Roman" w:hAnsi="Times New Roman" w:eastAsia="仿宋" w:cs="Times New Roman"/>
                <w:b/>
                <w:bCs/>
                <w:sz w:val="24"/>
                <w:szCs w:val="24"/>
                <w:lang w:eastAsia="zh-CN"/>
              </w:rPr>
              <w:t>单位</w:t>
            </w:r>
            <w:r>
              <w:rPr>
                <w:rFonts w:hint="default" w:ascii="Times New Roman" w:hAnsi="Times New Roman" w:eastAsia="仿宋" w:cs="Times New Roman"/>
                <w:b/>
                <w:bCs/>
                <w:sz w:val="24"/>
                <w:szCs w:val="24"/>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84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kern w:val="0"/>
                <w:sz w:val="24"/>
                <w:szCs w:val="24"/>
                <w:lang w:eastAsia="zh-CN"/>
              </w:rPr>
              <w:t>单位</w:t>
            </w:r>
            <w:r>
              <w:rPr>
                <w:rFonts w:hint="default" w:ascii="Times New Roman" w:hAnsi="Times New Roman" w:eastAsia="仿宋" w:cs="Times New Roman"/>
                <w:kern w:val="0"/>
                <w:sz w:val="24"/>
                <w:szCs w:val="24"/>
              </w:rPr>
              <w:t>名称</w:t>
            </w:r>
          </w:p>
        </w:tc>
        <w:tc>
          <w:tcPr>
            <w:tcW w:w="3760" w:type="dxa"/>
            <w:gridSpan w:val="3"/>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kern w:val="0"/>
                <w:sz w:val="24"/>
                <w:szCs w:val="24"/>
                <w:lang w:val="en-US" w:eastAsia="zh-CN"/>
              </w:rPr>
              <w:t>第三届中国创新挑战赛赛委会</w:t>
            </w:r>
          </w:p>
        </w:tc>
        <w:tc>
          <w:tcPr>
            <w:tcW w:w="11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kern w:val="0"/>
                <w:sz w:val="24"/>
                <w:szCs w:val="24"/>
              </w:rPr>
              <w:t>机构代码</w:t>
            </w:r>
          </w:p>
        </w:tc>
        <w:tc>
          <w:tcPr>
            <w:tcW w:w="1941"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4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kern w:val="0"/>
                <w:sz w:val="24"/>
                <w:szCs w:val="24"/>
                <w:lang w:eastAsia="zh-CN"/>
              </w:rPr>
              <w:t>区域</w:t>
            </w:r>
          </w:p>
        </w:tc>
        <w:tc>
          <w:tcPr>
            <w:tcW w:w="1153"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kern w:val="0"/>
                <w:sz w:val="24"/>
                <w:szCs w:val="24"/>
              </w:rPr>
            </w:pPr>
          </w:p>
        </w:tc>
        <w:tc>
          <w:tcPr>
            <w:tcW w:w="1075"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kern w:val="0"/>
                <w:sz w:val="24"/>
                <w:szCs w:val="24"/>
                <w:lang w:val="en-US" w:eastAsia="zh-CN"/>
              </w:rPr>
              <w:t>联系人</w:t>
            </w:r>
          </w:p>
        </w:tc>
        <w:tc>
          <w:tcPr>
            <w:tcW w:w="1532"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kern w:val="0"/>
                <w:sz w:val="24"/>
                <w:szCs w:val="24"/>
                <w:lang w:eastAsia="zh-CN"/>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kern w:val="0"/>
                <w:sz w:val="24"/>
                <w:szCs w:val="24"/>
                <w:lang w:eastAsia="zh-CN"/>
              </w:rPr>
              <w:t>联系电话</w:t>
            </w:r>
          </w:p>
        </w:tc>
        <w:tc>
          <w:tcPr>
            <w:tcW w:w="1941"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kern w:val="0"/>
                <w:sz w:val="24"/>
                <w:szCs w:val="24"/>
                <w:lang w:val="en-US" w:eastAsia="zh-CN"/>
              </w:rPr>
            </w:pPr>
            <w:r>
              <w:rPr>
                <w:rFonts w:hint="default" w:ascii="Times New Roman" w:hAnsi="Times New Roman" w:eastAsia="仿宋" w:cs="Times New Roman"/>
                <w:color w:val="auto"/>
                <w:kern w:val="0"/>
                <w:sz w:val="24"/>
                <w:szCs w:val="24"/>
                <w:vertAlign w:val="baseline"/>
                <w:lang w:eastAsia="zh-CN"/>
              </w:rPr>
              <w:t>0311-85817906</w:t>
            </w:r>
            <w:r>
              <w:rPr>
                <w:rFonts w:hint="default" w:ascii="Times New Roman" w:hAnsi="Times New Roman" w:eastAsia="仿宋" w:cs="Times New Roman"/>
                <w:color w:val="auto"/>
                <w:kern w:val="0"/>
                <w:sz w:val="24"/>
                <w:szCs w:val="24"/>
                <w:vertAlign w:val="baseline"/>
                <w:lang w:val="en-US" w:eastAsia="zh-CN"/>
              </w:rPr>
              <w:t xml:space="preserve">  </w:t>
            </w:r>
            <w:r>
              <w:rPr>
                <w:rFonts w:hint="default" w:ascii="Times New Roman" w:hAnsi="Times New Roman" w:eastAsia="仿宋" w:cs="Times New Roman"/>
                <w:color w:val="auto"/>
                <w:kern w:val="0"/>
                <w:sz w:val="24"/>
                <w:szCs w:val="24"/>
                <w:vertAlign w:val="baseline"/>
                <w:lang w:eastAsia="zh-CN"/>
              </w:rPr>
              <w:t>13739724375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4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kern w:val="0"/>
                <w:sz w:val="24"/>
                <w:szCs w:val="24"/>
              </w:rPr>
              <w:t>行业领域</w:t>
            </w:r>
          </w:p>
        </w:tc>
        <w:tc>
          <w:tcPr>
            <w:tcW w:w="3760" w:type="dxa"/>
            <w:gridSpan w:val="3"/>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kern w:val="0"/>
                <w:sz w:val="24"/>
                <w:szCs w:val="24"/>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kern w:val="0"/>
                <w:sz w:val="24"/>
                <w:szCs w:val="24"/>
              </w:rPr>
              <w:t>产业领域</w:t>
            </w:r>
          </w:p>
        </w:tc>
        <w:tc>
          <w:tcPr>
            <w:tcW w:w="1941"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4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kern w:val="0"/>
                <w:sz w:val="24"/>
                <w:szCs w:val="24"/>
              </w:rPr>
              <w:t>经济规模</w:t>
            </w:r>
          </w:p>
        </w:tc>
        <w:tc>
          <w:tcPr>
            <w:tcW w:w="3760" w:type="dxa"/>
            <w:gridSpan w:val="3"/>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kern w:val="0"/>
                <w:sz w:val="24"/>
                <w:szCs w:val="24"/>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kern w:val="0"/>
                <w:sz w:val="24"/>
                <w:szCs w:val="24"/>
              </w:rPr>
              <w:t>人员规模</w:t>
            </w:r>
          </w:p>
        </w:tc>
        <w:tc>
          <w:tcPr>
            <w:tcW w:w="1941"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5" w:type="dxa"/>
            <w:gridSpan w:val="8"/>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仿宋" w:cs="Times New Roman"/>
                <w:color w:val="auto"/>
                <w:sz w:val="24"/>
                <w:szCs w:val="24"/>
                <w:u w:val="single"/>
              </w:rPr>
            </w:pPr>
            <w:r>
              <w:rPr>
                <w:rFonts w:hint="default" w:ascii="Times New Roman" w:hAnsi="Times New Roman" w:eastAsia="仿宋" w:cs="Times New Roman"/>
                <w:b/>
                <w:bCs/>
                <w:sz w:val="24"/>
                <w:szCs w:val="24"/>
              </w:rPr>
              <w:t>需求信息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jc w:val="center"/>
        </w:trPr>
        <w:tc>
          <w:tcPr>
            <w:tcW w:w="63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技术需求情况说明</w:t>
            </w:r>
          </w:p>
        </w:tc>
        <w:tc>
          <w:tcPr>
            <w:tcW w:w="121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技术需</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求类别</w:t>
            </w:r>
          </w:p>
        </w:tc>
        <w:tc>
          <w:tcPr>
            <w:tcW w:w="6900"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□技术研发（关键、核心技术）</w:t>
            </w:r>
          </w:p>
          <w:p>
            <w:pPr>
              <w:pStyle w:val="9"/>
              <w:keepNext w:val="0"/>
              <w:keepLines w:val="0"/>
              <w:pageBreakBefore w:val="0"/>
              <w:widowControl w:val="0"/>
              <w:numPr>
                <w:ilvl w:val="0"/>
                <w:numId w:val="0"/>
              </w:numPr>
              <w:kinsoku/>
              <w:wordWrap/>
              <w:overflowPunct/>
              <w:topLinePunct w:val="0"/>
              <w:autoSpaceDE/>
              <w:autoSpaceDN/>
              <w:bidi w:val="0"/>
              <w:adjustRightInd/>
              <w:snapToGrid/>
              <w:textAlignment w:val="auto"/>
              <w:outlineLvl w:val="9"/>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sym w:font="Wingdings 2" w:char="0052"/>
            </w:r>
            <w:r>
              <w:rPr>
                <w:rFonts w:hint="default" w:ascii="Times New Roman" w:hAnsi="Times New Roman" w:eastAsia="仿宋" w:cs="Times New Roman"/>
                <w:color w:val="000000"/>
                <w:sz w:val="24"/>
                <w:szCs w:val="24"/>
              </w:rPr>
              <w:t>产品研发（产品升级、新产品研发）</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仿宋" w:cs="Times New Roman"/>
                <w:color w:val="auto"/>
                <w:sz w:val="24"/>
                <w:szCs w:val="24"/>
              </w:rPr>
            </w:pPr>
            <w:r>
              <w:rPr>
                <w:rFonts w:hint="default" w:ascii="Times New Roman" w:hAnsi="Times New Roman" w:eastAsia="仿宋" w:cs="Times New Roman"/>
                <w:color w:val="000000"/>
                <w:sz w:val="24"/>
                <w:szCs w:val="24"/>
              </w:rPr>
              <w:t>□技术改造（设备、</w:t>
            </w:r>
            <w:r>
              <w:rPr>
                <w:rFonts w:hint="default" w:ascii="Times New Roman" w:hAnsi="Times New Roman" w:eastAsia="仿宋" w:cs="Times New Roman"/>
                <w:color w:val="auto"/>
                <w:sz w:val="24"/>
                <w:szCs w:val="24"/>
              </w:rPr>
              <w:t>研发生产条件）</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sz w:val="24"/>
                <w:szCs w:val="24"/>
              </w:rPr>
              <w:t>□技术配套（技术、产品等配套合作）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3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仿宋" w:cs="Times New Roman"/>
                <w:color w:val="auto"/>
                <w:kern w:val="0"/>
                <w:sz w:val="24"/>
                <w:szCs w:val="24"/>
              </w:rPr>
            </w:pPr>
          </w:p>
        </w:tc>
        <w:tc>
          <w:tcPr>
            <w:tcW w:w="121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技术</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需求</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简述</w:t>
            </w:r>
          </w:p>
        </w:tc>
        <w:tc>
          <w:tcPr>
            <w:tcW w:w="6900"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lang w:eastAsia="zh-CN"/>
              </w:rPr>
              <w:t>迷你滑</w:t>
            </w:r>
            <w:r>
              <w:rPr>
                <w:rFonts w:hint="eastAsia" w:ascii="Times New Roman" w:hAnsi="Times New Roman" w:eastAsia="仿宋" w:cs="Times New Roman"/>
                <w:color w:val="auto"/>
                <w:kern w:val="0"/>
                <w:sz w:val="24"/>
                <w:szCs w:val="24"/>
                <w:lang w:eastAsia="zh-CN"/>
              </w:rPr>
              <w:t>雪</w:t>
            </w:r>
            <w:r>
              <w:rPr>
                <w:rFonts w:hint="default" w:ascii="Times New Roman" w:hAnsi="Times New Roman" w:eastAsia="仿宋" w:cs="Times New Roman"/>
                <w:color w:val="auto"/>
                <w:kern w:val="0"/>
                <w:sz w:val="24"/>
                <w:szCs w:val="24"/>
                <w:lang w:eastAsia="zh-CN"/>
              </w:rPr>
              <w:t>教室的制冷节能和保温是制约产品推广普及的关键。在目前国际制冷技术和保温技术方面，如何降低开放性系统制冷保温是国际的共性难题。我们在产品研发的初期，基本保证产品效能。但就产品智能制冷检测和自动补给，温变下制冷动态平衡方面有待遇深度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3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仿宋" w:cs="Times New Roman"/>
                <w:color w:val="auto"/>
                <w:kern w:val="0"/>
                <w:sz w:val="24"/>
                <w:szCs w:val="24"/>
              </w:rPr>
            </w:pPr>
          </w:p>
        </w:tc>
        <w:tc>
          <w:tcPr>
            <w:tcW w:w="121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技术</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需求</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详述</w:t>
            </w:r>
          </w:p>
        </w:tc>
        <w:tc>
          <w:tcPr>
            <w:tcW w:w="6900"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eastAsia="zh-CN"/>
              </w:rPr>
              <w:t>本项产品制冷技术已经趋于成熟，但是在制冷过程热能交换方面，不同的产品存在很大差异性。特别是在600平方米的制冷场地。均匀制冷和制冷管隙的成熟度不高。影响产品质量的稳定性。单位制冷成本需要大幅下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3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仿宋" w:cs="Times New Roman"/>
                <w:color w:val="auto"/>
                <w:kern w:val="0"/>
                <w:sz w:val="24"/>
                <w:szCs w:val="24"/>
              </w:rPr>
            </w:pPr>
          </w:p>
        </w:tc>
        <w:tc>
          <w:tcPr>
            <w:tcW w:w="121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现有</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基础</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情况</w:t>
            </w:r>
          </w:p>
        </w:tc>
        <w:tc>
          <w:tcPr>
            <w:tcW w:w="6900"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default" w:ascii="Times New Roman" w:hAnsi="Times New Roman" w:eastAsia="仿宋" w:cs="Times New Roman"/>
                <w:color w:val="auto"/>
                <w:kern w:val="0"/>
                <w:sz w:val="24"/>
                <w:szCs w:val="24"/>
                <w:lang w:eastAsia="zh-CN"/>
              </w:rPr>
            </w:pPr>
            <w:r>
              <w:rPr>
                <w:rFonts w:hint="default" w:ascii="Times New Roman" w:hAnsi="Times New Roman" w:eastAsia="仿宋" w:cs="Times New Roman"/>
                <w:color w:val="auto"/>
                <w:kern w:val="0"/>
                <w:sz w:val="24"/>
                <w:szCs w:val="24"/>
                <w:lang w:eastAsia="zh-CN"/>
              </w:rPr>
              <w:t>零度众创空间创立于2018年，是以冰雪运动相关产业为主导，集环保项目、传统文化、软件开发等多个产业为一体的创新创业服务平台。空间建立之初是以科技成果转化、创业团队孵化服务、投融资咨询以及技术转移为主要功能定位,以建设孵化基地、创新创业人才培养基地为主要任务,综合资源优势,大力推进科技创新和产业化。</w:t>
            </w: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lang w:eastAsia="zh-CN"/>
              </w:rPr>
              <w:t>零度众创空间通过整合本地创业资源要素，为早期创业者搭建起一个具有共享办公、人才交流、技术分享、市场拓展、项目对接等一站式服务的社交空间。目前零度创客空间租住了张家口北燕集团有限公司二楼作为主场地,公共办公与服务场地面积1000平方米,各种硬件设施先进完备,实现了百兆电信宽带及无线WIFI全空间覆盖,创客拎包即住,极大降低了创客们的创新创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4" w:hRule="atLeast"/>
          <w:jc w:val="center"/>
        </w:trPr>
        <w:tc>
          <w:tcPr>
            <w:tcW w:w="63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产学研合作</w:t>
            </w:r>
            <w:r>
              <w:rPr>
                <w:rFonts w:hint="default" w:ascii="Times New Roman" w:hAnsi="Times New Roman" w:eastAsia="仿宋" w:cs="Times New Roman"/>
                <w:color w:val="auto"/>
                <w:kern w:val="0"/>
                <w:sz w:val="24"/>
                <w:szCs w:val="24"/>
                <w:lang w:eastAsia="zh-CN"/>
              </w:rPr>
              <w:t>要</w:t>
            </w:r>
            <w:r>
              <w:rPr>
                <w:rFonts w:hint="default" w:ascii="Times New Roman" w:hAnsi="Times New Roman" w:eastAsia="仿宋" w:cs="Times New Roman"/>
                <w:color w:val="auto"/>
                <w:kern w:val="0"/>
                <w:sz w:val="24"/>
                <w:szCs w:val="24"/>
              </w:rPr>
              <w:t>求</w:t>
            </w:r>
          </w:p>
        </w:tc>
        <w:tc>
          <w:tcPr>
            <w:tcW w:w="121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kern w:val="0"/>
                <w:sz w:val="24"/>
                <w:szCs w:val="24"/>
                <w:lang w:eastAsia="zh-CN"/>
              </w:rPr>
            </w:pPr>
            <w:r>
              <w:rPr>
                <w:rFonts w:hint="default" w:ascii="Times New Roman" w:hAnsi="Times New Roman" w:eastAsia="仿宋" w:cs="Times New Roman"/>
                <w:color w:val="auto"/>
                <w:kern w:val="0"/>
                <w:sz w:val="24"/>
                <w:szCs w:val="24"/>
                <w:lang w:eastAsia="zh-CN"/>
              </w:rPr>
              <w:t>简要</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描述</w:t>
            </w:r>
          </w:p>
        </w:tc>
        <w:tc>
          <w:tcPr>
            <w:tcW w:w="6900"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eastAsia="zh-CN"/>
              </w:rPr>
              <w:t>专业的冰雪科研机构和理工类高校开展技术研究。希望和东北的科研院所联合建立科研平台。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仿宋" w:cs="Times New Roman"/>
                <w:color w:val="auto"/>
                <w:kern w:val="0"/>
                <w:sz w:val="24"/>
                <w:szCs w:val="24"/>
              </w:rPr>
            </w:pPr>
          </w:p>
        </w:tc>
        <w:tc>
          <w:tcPr>
            <w:tcW w:w="121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合作</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方式</w:t>
            </w:r>
          </w:p>
        </w:tc>
        <w:tc>
          <w:tcPr>
            <w:tcW w:w="6900"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 </w:t>
            </w:r>
            <w:r>
              <w:rPr>
                <w:rFonts w:hint="default" w:ascii="Times New Roman" w:hAnsi="Times New Roman" w:eastAsia="仿宋" w:cs="Times New Roman"/>
                <w:color w:val="auto"/>
                <w:sz w:val="24"/>
                <w:szCs w:val="24"/>
              </w:rPr>
              <w:sym w:font="Wingdings 2" w:char="0052"/>
            </w:r>
            <w:r>
              <w:rPr>
                <w:rFonts w:hint="default" w:ascii="Times New Roman" w:hAnsi="Times New Roman" w:eastAsia="仿宋" w:cs="Times New Roman"/>
                <w:color w:val="auto"/>
                <w:sz w:val="24"/>
                <w:szCs w:val="24"/>
              </w:rPr>
              <w:t xml:space="preserve">技术转让    □技术入股   </w:t>
            </w:r>
            <w:r>
              <w:rPr>
                <w:rFonts w:hint="default" w:ascii="Times New Roman" w:hAnsi="Times New Roman" w:eastAsia="仿宋" w:cs="Times New Roman"/>
                <w:color w:val="auto"/>
                <w:sz w:val="24"/>
                <w:szCs w:val="24"/>
              </w:rPr>
              <w:sym w:font="Wingdings 2" w:char="0052"/>
            </w:r>
            <w:r>
              <w:rPr>
                <w:rFonts w:hint="default" w:ascii="Times New Roman" w:hAnsi="Times New Roman" w:eastAsia="仿宋" w:cs="Times New Roman"/>
                <w:color w:val="auto"/>
                <w:sz w:val="24"/>
                <w:szCs w:val="24"/>
              </w:rPr>
              <w:t xml:space="preserve">联合开发   □委托研发 </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 □委托团队、专家长期技术服务   </w:t>
            </w:r>
            <w:r>
              <w:rPr>
                <w:rFonts w:hint="default" w:ascii="Times New Roman" w:hAnsi="Times New Roman" w:eastAsia="仿宋" w:cs="Times New Roman"/>
                <w:color w:val="auto"/>
                <w:sz w:val="24"/>
                <w:szCs w:val="24"/>
                <w:lang w:eastAsia="zh-CN"/>
              </w:rPr>
              <w:t>#</w:t>
            </w:r>
            <w:r>
              <w:rPr>
                <w:rFonts w:hint="default" w:ascii="Times New Roman" w:hAnsi="Times New Roman" w:eastAsia="仿宋" w:cs="Times New Roman"/>
                <w:color w:val="auto"/>
                <w:sz w:val="24"/>
                <w:szCs w:val="24"/>
              </w:rPr>
              <w:t xml:space="preserve"> □共建新研发、生产实体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6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其他需求</w:t>
            </w:r>
          </w:p>
        </w:tc>
        <w:tc>
          <w:tcPr>
            <w:tcW w:w="8115" w:type="dxa"/>
            <w:gridSpan w:val="7"/>
            <w:tcBorders>
              <w:top w:val="single" w:color="auto" w:sz="4" w:space="0"/>
              <w:left w:val="nil"/>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ind w:firstLine="0" w:firstLineChars="0"/>
              <w:jc w:val="left"/>
              <w:textAlignment w:val="auto"/>
              <w:outlineLvl w:val="9"/>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sym w:font="Wingdings 2" w:char="0052"/>
            </w:r>
            <w:r>
              <w:rPr>
                <w:rFonts w:hint="default" w:ascii="Times New Roman" w:hAnsi="Times New Roman" w:eastAsia="仿宋" w:cs="Times New Roman"/>
                <w:color w:val="auto"/>
                <w:sz w:val="24"/>
                <w:szCs w:val="24"/>
              </w:rPr>
              <w:t xml:space="preserve">技术转移  □研发费用加计扣除  </w:t>
            </w:r>
            <w:r>
              <w:rPr>
                <w:rFonts w:hint="default" w:ascii="Times New Roman" w:hAnsi="Times New Roman" w:eastAsia="仿宋" w:cs="Times New Roman"/>
                <w:color w:val="auto"/>
                <w:sz w:val="24"/>
                <w:szCs w:val="24"/>
              </w:rPr>
              <w:sym w:font="Wingdings 2" w:char="0052"/>
            </w:r>
            <w:r>
              <w:rPr>
                <w:rFonts w:hint="default" w:ascii="Times New Roman" w:hAnsi="Times New Roman" w:eastAsia="仿宋" w:cs="Times New Roman"/>
                <w:color w:val="auto"/>
                <w:sz w:val="24"/>
                <w:szCs w:val="24"/>
              </w:rPr>
              <w:t xml:space="preserve">知识产权  □科技金融 </w:t>
            </w:r>
          </w:p>
          <w:p>
            <w:pPr>
              <w:pStyle w:val="10"/>
              <w:keepNext w:val="0"/>
              <w:keepLines w:val="0"/>
              <w:pageBreakBefore w:val="0"/>
              <w:widowControl w:val="0"/>
              <w:kinsoku/>
              <w:wordWrap/>
              <w:overflowPunct/>
              <w:topLinePunct w:val="0"/>
              <w:autoSpaceDE/>
              <w:autoSpaceDN/>
              <w:bidi w:val="0"/>
              <w:adjustRightInd/>
              <w:snapToGrid/>
              <w:ind w:firstLine="0" w:firstLineChars="0"/>
              <w:jc w:val="left"/>
              <w:textAlignment w:val="auto"/>
              <w:outlineLvl w:val="9"/>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□检验检测  □质量体系  □行业政策   □科技政策  □招标采购 </w:t>
            </w:r>
          </w:p>
          <w:p>
            <w:pPr>
              <w:pStyle w:val="10"/>
              <w:keepNext w:val="0"/>
              <w:keepLines w:val="0"/>
              <w:pageBreakBefore w:val="0"/>
              <w:widowControl w:val="0"/>
              <w:kinsoku/>
              <w:wordWrap/>
              <w:overflowPunct/>
              <w:topLinePunct w:val="0"/>
              <w:autoSpaceDE/>
              <w:autoSpaceDN/>
              <w:bidi w:val="0"/>
              <w:adjustRightInd/>
              <w:snapToGrid/>
              <w:ind w:firstLine="0" w:firstLineChars="0"/>
              <w:jc w:val="left"/>
              <w:textAlignment w:val="auto"/>
              <w:outlineLvl w:val="9"/>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□产品/服务市场占有率分析  </w:t>
            </w:r>
            <w:r>
              <w:rPr>
                <w:rFonts w:hint="default" w:ascii="Times New Roman" w:hAnsi="Times New Roman" w:eastAsia="仿宋" w:cs="Times New Roman"/>
                <w:color w:val="auto"/>
                <w:sz w:val="24"/>
                <w:szCs w:val="24"/>
                <w:lang w:eastAsia="zh-CN"/>
              </w:rPr>
              <w:t>#</w:t>
            </w:r>
            <w:r>
              <w:rPr>
                <w:rFonts w:hint="default" w:ascii="Times New Roman" w:hAnsi="Times New Roman" w:eastAsia="仿宋" w:cs="Times New Roman"/>
                <w:color w:val="auto"/>
                <w:sz w:val="24"/>
                <w:szCs w:val="24"/>
              </w:rPr>
              <w:t>□市场前景分析  □企业发展战略咨询           □其他</w:t>
            </w:r>
            <w:r>
              <w:rPr>
                <w:rFonts w:hint="default" w:ascii="Times New Roman" w:hAnsi="Times New Roman" w:eastAsia="仿宋" w:cs="Times New Roman"/>
                <w:color w:val="auto"/>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5" w:type="dxa"/>
            <w:gridSpan w:val="8"/>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sz w:val="24"/>
                <w:szCs w:val="24"/>
                <w:u w:val="single"/>
              </w:rPr>
            </w:pPr>
            <w:r>
              <w:rPr>
                <w:rFonts w:hint="default" w:ascii="Times New Roman" w:hAnsi="Times New Roman" w:eastAsia="仿宋" w:cs="Times New Roman"/>
                <w:b/>
                <w:bCs/>
                <w:color w:val="auto"/>
                <w:sz w:val="24"/>
                <w:szCs w:val="24"/>
              </w:rPr>
              <w:t>管理信息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jc w:val="center"/>
        </w:trPr>
        <w:tc>
          <w:tcPr>
            <w:tcW w:w="169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同意公开</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需求信息</w:t>
            </w:r>
          </w:p>
        </w:tc>
        <w:tc>
          <w:tcPr>
            <w:tcW w:w="7055"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sym w:font="Wingdings 2" w:char="0052"/>
            </w:r>
            <w:r>
              <w:rPr>
                <w:rFonts w:hint="default" w:ascii="Times New Roman" w:hAnsi="Times New Roman" w:eastAsia="仿宋" w:cs="Times New Roman"/>
                <w:color w:val="auto"/>
                <w:kern w:val="0"/>
                <w:sz w:val="24"/>
                <w:szCs w:val="24"/>
              </w:rPr>
              <w:t xml:space="preserve">是                              </w:t>
            </w:r>
            <w:r>
              <w:rPr>
                <w:rFonts w:hint="default" w:ascii="Times New Roman" w:hAnsi="Times New Roman" w:eastAsia="仿宋" w:cs="Times New Roman"/>
                <w:color w:val="auto"/>
                <w:sz w:val="24"/>
                <w:szCs w:val="24"/>
              </w:rPr>
              <w:t xml:space="preserve"> □否</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仿宋" w:cs="Times New Roman"/>
                <w:color w:val="auto"/>
                <w:sz w:val="24"/>
                <w:szCs w:val="24"/>
                <w:u w:val="single"/>
              </w:rPr>
            </w:pPr>
            <w:r>
              <w:rPr>
                <w:rFonts w:hint="default" w:ascii="Times New Roman" w:hAnsi="Times New Roman" w:eastAsia="仿宋" w:cs="Times New Roman"/>
                <w:color w:val="auto"/>
                <w:sz w:val="24"/>
                <w:szCs w:val="24"/>
              </w:rPr>
              <w:t xml:space="preserve"> □</w:t>
            </w:r>
            <w:r>
              <w:rPr>
                <w:rFonts w:hint="default" w:ascii="Times New Roman" w:hAnsi="Times New Roman" w:eastAsia="仿宋" w:cs="Times New Roman"/>
                <w:color w:val="auto"/>
                <w:kern w:val="0"/>
                <w:sz w:val="24"/>
                <w:szCs w:val="24"/>
              </w:rPr>
              <w:t>部分公开(说明）</w:t>
            </w:r>
            <w:r>
              <w:rPr>
                <w:rFonts w:hint="default" w:ascii="Times New Roman" w:hAnsi="Times New Roman" w:eastAsia="仿宋" w:cs="Times New Roman"/>
                <w:color w:val="auto"/>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同意接受</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专家服务</w:t>
            </w:r>
          </w:p>
        </w:tc>
        <w:tc>
          <w:tcPr>
            <w:tcW w:w="7055"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sz w:val="24"/>
                <w:szCs w:val="24"/>
              </w:rPr>
              <w:sym w:font="Wingdings 2" w:char="0052"/>
            </w:r>
            <w:r>
              <w:rPr>
                <w:rFonts w:hint="default" w:ascii="Times New Roman" w:hAnsi="Times New Roman" w:eastAsia="仿宋" w:cs="Times New Roman"/>
                <w:color w:val="auto"/>
                <w:kern w:val="0"/>
                <w:sz w:val="24"/>
                <w:szCs w:val="24"/>
              </w:rPr>
              <w:t xml:space="preserve">是                </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 xml:space="preserve"> </w:t>
            </w:r>
            <w:r>
              <w:rPr>
                <w:rFonts w:hint="default" w:ascii="Times New Roman" w:hAnsi="Times New Roman" w:eastAsia="仿宋" w:cs="Times New Roman"/>
                <w:color w:val="auto"/>
                <w:sz w:val="24"/>
                <w:szCs w:val="24"/>
              </w:rPr>
              <w:t>□</w:t>
            </w:r>
            <w:r>
              <w:rPr>
                <w:rFonts w:hint="default" w:ascii="Times New Roman" w:hAnsi="Times New Roman" w:eastAsia="仿宋" w:cs="Times New Roman"/>
                <w:color w:val="auto"/>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同意参与对解决方案的筛选评价</w:t>
            </w:r>
          </w:p>
        </w:tc>
        <w:tc>
          <w:tcPr>
            <w:tcW w:w="7055"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sz w:val="24"/>
                <w:szCs w:val="24"/>
              </w:rPr>
              <w:sym w:font="Wingdings 2" w:char="0052"/>
            </w:r>
            <w:r>
              <w:rPr>
                <w:rFonts w:hint="default" w:ascii="Times New Roman" w:hAnsi="Times New Roman" w:eastAsia="仿宋" w:cs="Times New Roman"/>
                <w:color w:val="auto"/>
                <w:kern w:val="0"/>
                <w:sz w:val="24"/>
                <w:szCs w:val="24"/>
              </w:rPr>
              <w:t>是</w:t>
            </w: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 xml:space="preserve"> </w:t>
            </w:r>
            <w:r>
              <w:rPr>
                <w:rFonts w:hint="default" w:ascii="Times New Roman" w:hAnsi="Times New Roman" w:eastAsia="仿宋" w:cs="Times New Roman"/>
                <w:color w:val="auto"/>
                <w:sz w:val="24"/>
                <w:szCs w:val="24"/>
              </w:rPr>
              <w:t>□</w:t>
            </w:r>
            <w:r>
              <w:rPr>
                <w:rFonts w:hint="default" w:ascii="Times New Roman" w:hAnsi="Times New Roman" w:eastAsia="仿宋" w:cs="Times New Roman"/>
                <w:color w:val="auto"/>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同意对优秀解决方案给予奖励</w:t>
            </w:r>
          </w:p>
        </w:tc>
        <w:tc>
          <w:tcPr>
            <w:tcW w:w="7055"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sym w:font="Wingdings 2" w:char="00A3"/>
            </w:r>
            <w:r>
              <w:rPr>
                <w:rFonts w:hint="default" w:ascii="Times New Roman" w:hAnsi="Times New Roman" w:eastAsia="仿宋" w:cs="Times New Roman"/>
                <w:color w:val="auto"/>
                <w:kern w:val="0"/>
                <w:sz w:val="24"/>
                <w:szCs w:val="24"/>
              </w:rPr>
              <w:t>是，金额</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u w:val="single"/>
                <w:lang w:val="en-US" w:eastAsia="zh-CN"/>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万元。</w:t>
            </w:r>
            <w:r>
              <w:rPr>
                <w:rFonts w:hint="default" w:ascii="Times New Roman" w:hAnsi="Times New Roman" w:eastAsia="仿宋" w:cs="Times New Roman"/>
                <w:color w:val="auto"/>
                <w:kern w:val="0"/>
                <w:sz w:val="24"/>
                <w:szCs w:val="24"/>
              </w:rPr>
              <w:t>（奖金仅用作奖励现场参赛者，不作为技术转让、技术许可或其他独占性合作的前提条件）</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sz w:val="24"/>
                <w:szCs w:val="24"/>
              </w:rPr>
              <w:t xml:space="preserve"> □</w:t>
            </w:r>
            <w:r>
              <w:rPr>
                <w:rFonts w:hint="default" w:ascii="Times New Roman" w:hAnsi="Times New Roman" w:eastAsia="仿宋" w:cs="Times New Roman"/>
                <w:color w:val="auto"/>
                <w:kern w:val="0"/>
                <w:sz w:val="24"/>
                <w:szCs w:val="24"/>
              </w:rPr>
              <w:t>否</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br w:type="textWrapping"/>
            </w:r>
            <w:r>
              <w:rPr>
                <w:rFonts w:hint="default" w:ascii="Times New Roman" w:hAnsi="Times New Roman" w:eastAsia="仿宋" w:cs="Times New Roman"/>
                <w:color w:val="auto"/>
                <w:kern w:val="0"/>
                <w:sz w:val="24"/>
                <w:szCs w:val="24"/>
              </w:rPr>
              <w:t xml:space="preserve">                     法人代表： </w:t>
            </w:r>
            <w:r>
              <w:rPr>
                <w:rFonts w:hint="eastAsia" w:ascii="Times New Roman" w:hAnsi="Times New Roman" w:eastAsia="仿宋" w:cs="Times New Roman"/>
                <w:color w:val="auto"/>
                <w:kern w:val="0"/>
                <w:sz w:val="24"/>
                <w:szCs w:val="24"/>
                <w:lang w:val="en-US" w:eastAsia="zh-CN"/>
              </w:rPr>
              <w:t xml:space="preserve"> </w:t>
            </w:r>
            <w:r>
              <w:rPr>
                <w:rFonts w:hint="default" w:ascii="Times New Roman" w:hAnsi="Times New Roman" w:eastAsia="仿宋" w:cs="Times New Roman"/>
                <w:color w:val="auto"/>
                <w:kern w:val="0"/>
                <w:sz w:val="24"/>
                <w:szCs w:val="24"/>
              </w:rPr>
              <w:t xml:space="preserve">   </w:t>
            </w:r>
            <w:r>
              <w:rPr>
                <w:rFonts w:hint="default" w:ascii="Times New Roman" w:hAnsi="Times New Roman" w:eastAsia="仿宋" w:cs="Times New Roman"/>
                <w:color w:val="auto"/>
                <w:kern w:val="0"/>
                <w:sz w:val="24"/>
                <w:szCs w:val="24"/>
                <w:lang w:val="en-US" w:eastAsia="zh-CN"/>
              </w:rPr>
              <w:t>2018</w:t>
            </w:r>
            <w:r>
              <w:rPr>
                <w:rFonts w:hint="default" w:ascii="Times New Roman" w:hAnsi="Times New Roman" w:eastAsia="仿宋" w:cs="Times New Roman"/>
                <w:color w:val="auto"/>
                <w:kern w:val="0"/>
                <w:sz w:val="24"/>
                <w:szCs w:val="24"/>
              </w:rPr>
              <w:t>年</w:t>
            </w:r>
            <w:r>
              <w:rPr>
                <w:rFonts w:hint="default" w:ascii="Times New Roman" w:hAnsi="Times New Roman" w:eastAsia="仿宋" w:cs="Times New Roman"/>
                <w:color w:val="auto"/>
                <w:kern w:val="0"/>
                <w:sz w:val="24"/>
                <w:szCs w:val="24"/>
                <w:lang w:val="en-US" w:eastAsia="zh-CN"/>
              </w:rPr>
              <w:t>12</w:t>
            </w:r>
            <w:r>
              <w:rPr>
                <w:rFonts w:hint="default" w:ascii="Times New Roman" w:hAnsi="Times New Roman" w:eastAsia="仿宋" w:cs="Times New Roman"/>
                <w:color w:val="auto"/>
                <w:kern w:val="0"/>
                <w:sz w:val="24"/>
                <w:szCs w:val="24"/>
              </w:rPr>
              <w:t>月</w:t>
            </w:r>
            <w:r>
              <w:rPr>
                <w:rFonts w:hint="default" w:ascii="Times New Roman" w:hAnsi="Times New Roman" w:eastAsia="仿宋" w:cs="Times New Roman"/>
                <w:color w:val="auto"/>
                <w:kern w:val="0"/>
                <w:sz w:val="24"/>
                <w:szCs w:val="24"/>
                <w:lang w:val="en-US" w:eastAsia="zh-CN"/>
              </w:rPr>
              <w:t>14</w:t>
            </w:r>
            <w:r>
              <w:rPr>
                <w:rFonts w:hint="default" w:ascii="Times New Roman" w:hAnsi="Times New Roman" w:eastAsia="仿宋" w:cs="Times New Roman"/>
                <w:color w:val="auto"/>
                <w:kern w:val="0"/>
                <w:sz w:val="24"/>
                <w:szCs w:val="24"/>
              </w:rPr>
              <w:t>日</w:t>
            </w:r>
          </w:p>
        </w:tc>
      </w:tr>
    </w:tbl>
    <w:p/>
    <w:p/>
    <w:p/>
    <w:p/>
    <w:p/>
    <w:p/>
    <w:p/>
    <w:p/>
    <w:p/>
    <w:p/>
    <w:p/>
    <w:p/>
    <w:p/>
    <w:p/>
    <w:p/>
    <w:p/>
    <w:p/>
    <w:p/>
    <w:p/>
    <w:p/>
    <w:p/>
    <w:p/>
    <w:p/>
    <w:p/>
    <w:p/>
    <w:p>
      <w:pPr>
        <w:jc w:val="center"/>
        <w:rPr>
          <w:rFonts w:hint="eastAsia" w:ascii="黑体" w:hAnsi="黑体" w:eastAsia="黑体"/>
          <w:sz w:val="36"/>
          <w:szCs w:val="36"/>
        </w:rPr>
      </w:pPr>
      <w:r>
        <w:rPr>
          <w:rFonts w:hint="eastAsia" w:ascii="黑体" w:hAnsi="黑体" w:eastAsia="黑体"/>
          <w:sz w:val="36"/>
          <w:szCs w:val="36"/>
        </w:rPr>
        <w:br w:type="page"/>
      </w:r>
    </w:p>
    <w:p>
      <w:pPr>
        <w:jc w:val="center"/>
        <w:rPr>
          <w:rFonts w:hint="eastAsia" w:ascii="黑体" w:hAnsi="黑体" w:eastAsia="黑体" w:cs="黑体"/>
          <w:sz w:val="36"/>
          <w:szCs w:val="36"/>
        </w:rPr>
      </w:pPr>
      <w:bookmarkStart w:id="44" w:name="_Toc30352_WPSOffice_Level2"/>
      <w:r>
        <w:rPr>
          <w:rFonts w:hint="eastAsia" w:ascii="黑体" w:hAnsi="黑体" w:eastAsia="黑体" w:cs="黑体"/>
          <w:sz w:val="36"/>
          <w:szCs w:val="36"/>
          <w:lang w:eastAsia="zh-CN"/>
        </w:rPr>
        <w:t>新一代雪具加工制造技术</w:t>
      </w:r>
      <w:bookmarkEnd w:id="44"/>
    </w:p>
    <w:tbl>
      <w:tblPr>
        <w:tblStyle w:val="8"/>
        <w:tblW w:w="87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060"/>
        <w:gridCol w:w="155"/>
        <w:gridCol w:w="1153"/>
        <w:gridCol w:w="1075"/>
        <w:gridCol w:w="1532"/>
        <w:gridCol w:w="1199"/>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5" w:type="dxa"/>
            <w:gridSpan w:val="8"/>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仿宋" w:cs="Times New Roman"/>
                <w:color w:val="auto"/>
                <w:sz w:val="24"/>
                <w:szCs w:val="24"/>
                <w:u w:val="single"/>
              </w:rPr>
            </w:pPr>
            <w:r>
              <w:rPr>
                <w:rFonts w:hint="default" w:ascii="Times New Roman" w:hAnsi="Times New Roman" w:eastAsia="仿宋" w:cs="Times New Roman"/>
                <w:b/>
                <w:bCs/>
                <w:sz w:val="24"/>
                <w:szCs w:val="24"/>
                <w:lang w:eastAsia="zh-CN"/>
              </w:rPr>
              <w:t>单位</w:t>
            </w:r>
            <w:r>
              <w:rPr>
                <w:rFonts w:hint="default" w:ascii="Times New Roman" w:hAnsi="Times New Roman" w:eastAsia="仿宋" w:cs="Times New Roman"/>
                <w:b/>
                <w:bCs/>
                <w:sz w:val="24"/>
                <w:szCs w:val="24"/>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84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kern w:val="0"/>
                <w:sz w:val="24"/>
                <w:szCs w:val="24"/>
                <w:lang w:eastAsia="zh-CN"/>
              </w:rPr>
              <w:t>单位</w:t>
            </w:r>
            <w:r>
              <w:rPr>
                <w:rFonts w:hint="default" w:ascii="Times New Roman" w:hAnsi="Times New Roman" w:eastAsia="仿宋" w:cs="Times New Roman"/>
                <w:kern w:val="0"/>
                <w:sz w:val="24"/>
                <w:szCs w:val="24"/>
              </w:rPr>
              <w:t>名称</w:t>
            </w:r>
          </w:p>
        </w:tc>
        <w:tc>
          <w:tcPr>
            <w:tcW w:w="3760" w:type="dxa"/>
            <w:gridSpan w:val="3"/>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kern w:val="0"/>
                <w:sz w:val="24"/>
                <w:szCs w:val="24"/>
                <w:lang w:eastAsia="zh-CN"/>
              </w:rPr>
            </w:pPr>
            <w:r>
              <w:rPr>
                <w:rFonts w:hint="default" w:ascii="Times New Roman" w:hAnsi="Times New Roman" w:eastAsia="仿宋" w:cs="Times New Roman"/>
                <w:kern w:val="0"/>
                <w:sz w:val="24"/>
                <w:szCs w:val="24"/>
                <w:lang w:val="en-US" w:eastAsia="zh-CN"/>
              </w:rPr>
              <w:t>第三届中国创新挑战赛赛委会</w:t>
            </w:r>
          </w:p>
        </w:tc>
        <w:tc>
          <w:tcPr>
            <w:tcW w:w="11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kern w:val="0"/>
                <w:sz w:val="24"/>
                <w:szCs w:val="24"/>
              </w:rPr>
              <w:t>机构代码</w:t>
            </w:r>
          </w:p>
        </w:tc>
        <w:tc>
          <w:tcPr>
            <w:tcW w:w="1941"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4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kern w:val="0"/>
                <w:sz w:val="24"/>
                <w:szCs w:val="24"/>
                <w:lang w:eastAsia="zh-CN"/>
              </w:rPr>
              <w:t>区域</w:t>
            </w:r>
          </w:p>
        </w:tc>
        <w:tc>
          <w:tcPr>
            <w:tcW w:w="1153"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kern w:val="0"/>
                <w:sz w:val="24"/>
                <w:szCs w:val="24"/>
              </w:rPr>
            </w:pPr>
          </w:p>
        </w:tc>
        <w:tc>
          <w:tcPr>
            <w:tcW w:w="1075"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kern w:val="0"/>
                <w:sz w:val="24"/>
                <w:szCs w:val="24"/>
                <w:lang w:val="en-US" w:eastAsia="zh-CN"/>
              </w:rPr>
              <w:t>联系人</w:t>
            </w:r>
          </w:p>
        </w:tc>
        <w:tc>
          <w:tcPr>
            <w:tcW w:w="1532"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kern w:val="0"/>
                <w:sz w:val="24"/>
                <w:szCs w:val="24"/>
                <w:lang w:eastAsia="zh-CN"/>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kern w:val="0"/>
                <w:sz w:val="24"/>
                <w:szCs w:val="24"/>
                <w:lang w:eastAsia="zh-CN"/>
              </w:rPr>
              <w:t>联系电话</w:t>
            </w:r>
          </w:p>
        </w:tc>
        <w:tc>
          <w:tcPr>
            <w:tcW w:w="1941"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kern w:val="0"/>
                <w:sz w:val="24"/>
                <w:szCs w:val="24"/>
                <w:lang w:val="en-US" w:eastAsia="zh-CN"/>
              </w:rPr>
            </w:pPr>
            <w:r>
              <w:rPr>
                <w:rFonts w:hint="default" w:ascii="Times New Roman" w:hAnsi="Times New Roman" w:eastAsia="仿宋" w:cs="Times New Roman"/>
                <w:color w:val="auto"/>
                <w:kern w:val="0"/>
                <w:sz w:val="24"/>
                <w:szCs w:val="24"/>
                <w:vertAlign w:val="baseline"/>
                <w:lang w:eastAsia="zh-CN"/>
              </w:rPr>
              <w:t>0311-85817906</w:t>
            </w:r>
            <w:r>
              <w:rPr>
                <w:rFonts w:hint="default" w:ascii="Times New Roman" w:hAnsi="Times New Roman" w:eastAsia="仿宋" w:cs="Times New Roman"/>
                <w:color w:val="auto"/>
                <w:kern w:val="0"/>
                <w:sz w:val="24"/>
                <w:szCs w:val="24"/>
                <w:vertAlign w:val="baseline"/>
                <w:lang w:val="en-US" w:eastAsia="zh-CN"/>
              </w:rPr>
              <w:t xml:space="preserve">  </w:t>
            </w:r>
            <w:r>
              <w:rPr>
                <w:rFonts w:hint="default" w:ascii="Times New Roman" w:hAnsi="Times New Roman" w:eastAsia="仿宋" w:cs="Times New Roman"/>
                <w:color w:val="auto"/>
                <w:kern w:val="0"/>
                <w:sz w:val="24"/>
                <w:szCs w:val="24"/>
                <w:vertAlign w:val="baseline"/>
                <w:lang w:eastAsia="zh-CN"/>
              </w:rPr>
              <w:t>13739724375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4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kern w:val="0"/>
                <w:sz w:val="24"/>
                <w:szCs w:val="24"/>
              </w:rPr>
              <w:t>行业领域</w:t>
            </w:r>
          </w:p>
        </w:tc>
        <w:tc>
          <w:tcPr>
            <w:tcW w:w="3760" w:type="dxa"/>
            <w:gridSpan w:val="3"/>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kern w:val="0"/>
                <w:sz w:val="24"/>
                <w:szCs w:val="24"/>
                <w:lang w:eastAsia="zh-CN"/>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kern w:val="0"/>
                <w:sz w:val="24"/>
                <w:szCs w:val="24"/>
              </w:rPr>
              <w:t>产业领域</w:t>
            </w:r>
          </w:p>
        </w:tc>
        <w:tc>
          <w:tcPr>
            <w:tcW w:w="1941"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4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kern w:val="0"/>
                <w:sz w:val="24"/>
                <w:szCs w:val="24"/>
              </w:rPr>
              <w:t>经济规模</w:t>
            </w:r>
          </w:p>
        </w:tc>
        <w:tc>
          <w:tcPr>
            <w:tcW w:w="3760" w:type="dxa"/>
            <w:gridSpan w:val="3"/>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kern w:val="0"/>
                <w:sz w:val="24"/>
                <w:szCs w:val="24"/>
                <w:lang w:val="en-US" w:eastAsia="zh-CN"/>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kern w:val="0"/>
                <w:sz w:val="24"/>
                <w:szCs w:val="24"/>
              </w:rPr>
              <w:t>人员规模</w:t>
            </w:r>
          </w:p>
        </w:tc>
        <w:tc>
          <w:tcPr>
            <w:tcW w:w="1941"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jc w:val="center"/>
        </w:trPr>
        <w:tc>
          <w:tcPr>
            <w:tcW w:w="8745" w:type="dxa"/>
            <w:gridSpan w:val="8"/>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sz w:val="24"/>
                <w:szCs w:val="24"/>
                <w:u w:val="single"/>
              </w:rPr>
            </w:pPr>
            <w:r>
              <w:rPr>
                <w:rFonts w:hint="default" w:ascii="Times New Roman" w:hAnsi="Times New Roman" w:eastAsia="仿宋" w:cs="Times New Roman"/>
                <w:b/>
                <w:bCs/>
                <w:color w:val="auto"/>
                <w:sz w:val="24"/>
                <w:szCs w:val="24"/>
              </w:rPr>
              <w:t>需求信息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jc w:val="center"/>
        </w:trPr>
        <w:tc>
          <w:tcPr>
            <w:tcW w:w="63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技术需求情况说明</w:t>
            </w:r>
          </w:p>
        </w:tc>
        <w:tc>
          <w:tcPr>
            <w:tcW w:w="121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技术需</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求类别</w:t>
            </w:r>
          </w:p>
        </w:tc>
        <w:tc>
          <w:tcPr>
            <w:tcW w:w="6900"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sym w:font="Wingdings 2" w:char="0052"/>
            </w:r>
            <w:r>
              <w:rPr>
                <w:rFonts w:hint="default" w:ascii="Times New Roman" w:hAnsi="Times New Roman" w:eastAsia="仿宋" w:cs="Times New Roman"/>
                <w:color w:val="auto"/>
                <w:sz w:val="24"/>
                <w:szCs w:val="24"/>
              </w:rPr>
              <w:t>技术研发（关键、核心技术）</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□产品研发（产品升级、新产品研发）</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□技术改造（设备、研发生产条件）</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sz w:val="24"/>
                <w:szCs w:val="24"/>
              </w:rPr>
              <w:t>□技术配套（技术、产品等配套合作）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3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仿宋" w:cs="Times New Roman"/>
                <w:color w:val="auto"/>
                <w:kern w:val="0"/>
                <w:sz w:val="24"/>
                <w:szCs w:val="24"/>
              </w:rPr>
            </w:pPr>
          </w:p>
        </w:tc>
        <w:tc>
          <w:tcPr>
            <w:tcW w:w="121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技术</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需求</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简述</w:t>
            </w:r>
          </w:p>
        </w:tc>
        <w:tc>
          <w:tcPr>
            <w:tcW w:w="6900"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outlineLvl w:val="9"/>
              <w:rPr>
                <w:rFonts w:hint="default" w:ascii="Times New Roman" w:hAnsi="Times New Roman" w:eastAsia="仿宋" w:cs="Times New Roman"/>
                <w:color w:val="auto"/>
                <w:kern w:val="0"/>
                <w:sz w:val="24"/>
                <w:szCs w:val="24"/>
                <w:lang w:val="en-US" w:eastAsia="zh-CN"/>
              </w:rPr>
            </w:pPr>
            <w:r>
              <w:rPr>
                <w:rFonts w:hint="eastAsia" w:ascii="Times New Roman" w:hAnsi="Times New Roman" w:eastAsia="仿宋" w:cs="Times New Roman"/>
                <w:color w:val="auto"/>
                <w:kern w:val="0"/>
                <w:sz w:val="24"/>
                <w:szCs w:val="24"/>
                <w:lang w:val="en-US" w:eastAsia="zh-CN"/>
              </w:rPr>
              <w:t>1.</w:t>
            </w:r>
            <w:r>
              <w:rPr>
                <w:rFonts w:hint="default" w:ascii="Times New Roman" w:hAnsi="Times New Roman" w:eastAsia="仿宋" w:cs="Times New Roman"/>
                <w:color w:val="auto"/>
                <w:kern w:val="0"/>
                <w:sz w:val="24"/>
                <w:szCs w:val="24"/>
                <w:lang w:val="en-US" w:eastAsia="zh-CN"/>
              </w:rPr>
              <w:t>超高分子仿冰板</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outlineLvl w:val="9"/>
              <w:rPr>
                <w:rFonts w:hint="default" w:ascii="Times New Roman" w:hAnsi="Times New Roman" w:eastAsia="仿宋" w:cs="Times New Roman"/>
                <w:color w:val="auto"/>
                <w:kern w:val="0"/>
                <w:sz w:val="24"/>
                <w:szCs w:val="24"/>
              </w:rPr>
            </w:pPr>
            <w:r>
              <w:rPr>
                <w:rFonts w:hint="eastAsia" w:ascii="Times New Roman" w:hAnsi="Times New Roman" w:eastAsia="仿宋" w:cs="Times New Roman"/>
                <w:color w:val="auto"/>
                <w:kern w:val="0"/>
                <w:sz w:val="24"/>
                <w:szCs w:val="24"/>
                <w:lang w:val="en-US" w:eastAsia="zh-CN"/>
              </w:rPr>
              <w:t>2.</w:t>
            </w:r>
            <w:r>
              <w:rPr>
                <w:rFonts w:hint="default" w:ascii="Times New Roman" w:hAnsi="Times New Roman" w:eastAsia="仿宋" w:cs="Times New Roman"/>
                <w:color w:val="auto"/>
                <w:kern w:val="0"/>
                <w:sz w:val="24"/>
                <w:szCs w:val="24"/>
                <w:lang w:val="en-US" w:eastAsia="zh-CN"/>
              </w:rPr>
              <w:t>超高分子滑雪毯</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outlineLvl w:val="9"/>
              <w:rPr>
                <w:rFonts w:hint="default" w:ascii="Times New Roman" w:hAnsi="Times New Roman" w:eastAsia="仿宋" w:cs="Times New Roman"/>
                <w:color w:val="auto"/>
                <w:kern w:val="0"/>
                <w:sz w:val="24"/>
                <w:szCs w:val="24"/>
              </w:rPr>
            </w:pPr>
            <w:r>
              <w:rPr>
                <w:rFonts w:hint="eastAsia" w:ascii="Times New Roman" w:hAnsi="Times New Roman" w:eastAsia="仿宋" w:cs="Times New Roman"/>
                <w:color w:val="auto"/>
                <w:kern w:val="0"/>
                <w:sz w:val="24"/>
                <w:szCs w:val="24"/>
                <w:lang w:val="en-US" w:eastAsia="zh-CN"/>
              </w:rPr>
              <w:t>3.</w:t>
            </w:r>
            <w:r>
              <w:rPr>
                <w:rFonts w:hint="default" w:ascii="Times New Roman" w:hAnsi="Times New Roman" w:eastAsia="仿宋" w:cs="Times New Roman"/>
                <w:color w:val="auto"/>
                <w:kern w:val="0"/>
                <w:sz w:val="24"/>
                <w:szCs w:val="24"/>
              </w:rPr>
              <w:t>冰雪运动</w:t>
            </w:r>
            <w:r>
              <w:rPr>
                <w:rFonts w:hint="default" w:ascii="Times New Roman" w:hAnsi="Times New Roman" w:eastAsia="仿宋" w:cs="Times New Roman"/>
                <w:color w:val="auto"/>
                <w:kern w:val="0"/>
                <w:sz w:val="24"/>
                <w:szCs w:val="24"/>
                <w:lang w:eastAsia="zh-CN"/>
              </w:rPr>
              <w:t>装备</w:t>
            </w:r>
            <w:r>
              <w:rPr>
                <w:rFonts w:hint="default" w:ascii="Times New Roman" w:hAnsi="Times New Roman" w:eastAsia="仿宋" w:cs="Times New Roman"/>
                <w:color w:val="auto"/>
                <w:kern w:val="0"/>
                <w:sz w:val="24"/>
                <w:szCs w:val="24"/>
              </w:rPr>
              <w:t>先进复合材料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3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仿宋" w:cs="Times New Roman"/>
                <w:color w:val="auto"/>
                <w:kern w:val="0"/>
                <w:sz w:val="24"/>
                <w:szCs w:val="24"/>
              </w:rPr>
            </w:pPr>
          </w:p>
        </w:tc>
        <w:tc>
          <w:tcPr>
            <w:tcW w:w="121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技术</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需求</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详述</w:t>
            </w:r>
          </w:p>
        </w:tc>
        <w:tc>
          <w:tcPr>
            <w:tcW w:w="6900"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outlineLvl w:val="9"/>
              <w:rPr>
                <w:rFonts w:hint="default" w:ascii="Times New Roman" w:hAnsi="Times New Roman" w:eastAsia="仿宋" w:cs="Times New Roman"/>
                <w:color w:val="auto"/>
                <w:kern w:val="0"/>
                <w:sz w:val="24"/>
                <w:szCs w:val="24"/>
                <w:lang w:val="en-US" w:eastAsia="zh-CN"/>
              </w:rPr>
            </w:pPr>
            <w:r>
              <w:rPr>
                <w:rFonts w:hint="default" w:ascii="Times New Roman" w:hAnsi="Times New Roman" w:eastAsia="仿宋" w:cs="Times New Roman"/>
                <w:color w:val="auto"/>
                <w:kern w:val="0"/>
                <w:sz w:val="24"/>
                <w:szCs w:val="24"/>
                <w:lang w:val="en-US" w:eastAsia="zh-CN"/>
              </w:rPr>
              <w:t>1.超高分子仿冰板成型加工工艺及组装技术。</w:t>
            </w:r>
          </w:p>
          <w:p>
            <w:pPr>
              <w:keepNext w:val="0"/>
              <w:keepLines w:val="0"/>
              <w:pageBreakBefore w:val="0"/>
              <w:widowControl w:val="0"/>
              <w:numPr>
                <w:ilvl w:val="0"/>
                <w:numId w:val="0"/>
              </w:numPr>
              <w:kinsoku/>
              <w:wordWrap/>
              <w:overflowPunct/>
              <w:topLinePunct w:val="0"/>
              <w:autoSpaceDE/>
              <w:autoSpaceDN/>
              <w:bidi w:val="0"/>
              <w:adjustRightInd/>
              <w:snapToGrid/>
              <w:textAlignment w:val="auto"/>
              <w:outlineLvl w:val="9"/>
              <w:rPr>
                <w:rFonts w:hint="default" w:ascii="Times New Roman" w:hAnsi="Times New Roman" w:eastAsia="仿宋" w:cs="Times New Roman"/>
                <w:color w:val="auto"/>
                <w:kern w:val="0"/>
                <w:sz w:val="24"/>
                <w:szCs w:val="24"/>
                <w:lang w:val="en-US" w:eastAsia="zh-CN"/>
              </w:rPr>
            </w:pPr>
            <w:r>
              <w:rPr>
                <w:rFonts w:hint="default" w:ascii="Times New Roman" w:hAnsi="Times New Roman" w:eastAsia="仿宋" w:cs="Times New Roman"/>
                <w:color w:val="auto"/>
                <w:kern w:val="0"/>
                <w:sz w:val="24"/>
                <w:szCs w:val="24"/>
                <w:lang w:val="en-US" w:eastAsia="zh-CN"/>
              </w:rPr>
              <w:t>要求：技术成熟；耐候性更好；滑行顺畅、耐磨性能好；拼接技术成熟先进，安装便捷，拼缝间隙小；维护方便。</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outlineLvl w:val="9"/>
              <w:rPr>
                <w:rFonts w:hint="default" w:ascii="Times New Roman" w:hAnsi="Times New Roman" w:eastAsia="仿宋" w:cs="Times New Roman"/>
                <w:color w:val="auto"/>
                <w:kern w:val="0"/>
                <w:sz w:val="24"/>
                <w:szCs w:val="24"/>
                <w:lang w:val="en-US" w:eastAsia="zh-CN"/>
              </w:rPr>
            </w:pPr>
            <w:r>
              <w:rPr>
                <w:rFonts w:hint="eastAsia" w:ascii="Times New Roman" w:hAnsi="Times New Roman" w:eastAsia="仿宋" w:cs="Times New Roman"/>
                <w:color w:val="auto"/>
                <w:kern w:val="0"/>
                <w:sz w:val="24"/>
                <w:szCs w:val="24"/>
                <w:lang w:val="en-US" w:eastAsia="zh-CN"/>
              </w:rPr>
              <w:t>2.</w:t>
            </w:r>
            <w:r>
              <w:rPr>
                <w:rFonts w:hint="default" w:ascii="Times New Roman" w:hAnsi="Times New Roman" w:eastAsia="仿宋" w:cs="Times New Roman"/>
                <w:color w:val="auto"/>
                <w:kern w:val="0"/>
                <w:sz w:val="24"/>
                <w:szCs w:val="24"/>
                <w:lang w:val="en-US" w:eastAsia="zh-CN"/>
              </w:rPr>
              <w:t>超高分子滑雪毯成型加工工艺及组装技术。</w:t>
            </w:r>
          </w:p>
          <w:p>
            <w:pPr>
              <w:keepNext w:val="0"/>
              <w:keepLines w:val="0"/>
              <w:pageBreakBefore w:val="0"/>
              <w:widowControl w:val="0"/>
              <w:numPr>
                <w:ilvl w:val="0"/>
                <w:numId w:val="0"/>
              </w:numPr>
              <w:kinsoku/>
              <w:wordWrap/>
              <w:overflowPunct/>
              <w:topLinePunct w:val="0"/>
              <w:autoSpaceDE/>
              <w:autoSpaceDN/>
              <w:bidi w:val="0"/>
              <w:adjustRightInd/>
              <w:snapToGrid/>
              <w:textAlignment w:val="auto"/>
              <w:outlineLvl w:val="9"/>
              <w:rPr>
                <w:rFonts w:hint="default" w:ascii="Times New Roman" w:hAnsi="Times New Roman" w:eastAsia="仿宋" w:cs="Times New Roman"/>
                <w:color w:val="auto"/>
                <w:kern w:val="0"/>
                <w:sz w:val="24"/>
                <w:szCs w:val="24"/>
                <w:lang w:val="en-US" w:eastAsia="zh-CN"/>
              </w:rPr>
            </w:pPr>
            <w:r>
              <w:rPr>
                <w:rFonts w:hint="default" w:ascii="Times New Roman" w:hAnsi="Times New Roman" w:eastAsia="仿宋" w:cs="Times New Roman"/>
                <w:color w:val="auto"/>
                <w:kern w:val="0"/>
                <w:sz w:val="24"/>
                <w:szCs w:val="24"/>
                <w:lang w:val="en-US" w:eastAsia="zh-CN"/>
              </w:rPr>
              <w:t>要求：技术成熟；耐候性更好；滑行顺畅、耐磨性能好；成本低；维护方便。</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outlineLvl w:val="9"/>
              <w:rPr>
                <w:rFonts w:hint="default" w:ascii="Times New Roman" w:hAnsi="Times New Roman" w:eastAsia="仿宋" w:cs="Times New Roman"/>
                <w:color w:val="auto"/>
                <w:kern w:val="0"/>
                <w:sz w:val="24"/>
                <w:szCs w:val="24"/>
                <w:lang w:eastAsia="zh-CN"/>
              </w:rPr>
            </w:pPr>
            <w:r>
              <w:rPr>
                <w:rFonts w:hint="eastAsia" w:ascii="Times New Roman" w:hAnsi="Times New Roman" w:eastAsia="仿宋" w:cs="Times New Roman"/>
                <w:color w:val="auto"/>
                <w:kern w:val="0"/>
                <w:sz w:val="24"/>
                <w:szCs w:val="24"/>
                <w:lang w:val="en-US" w:eastAsia="zh-CN"/>
              </w:rPr>
              <w:t>3.</w:t>
            </w:r>
            <w:r>
              <w:rPr>
                <w:rFonts w:hint="default" w:ascii="Times New Roman" w:hAnsi="Times New Roman" w:eastAsia="仿宋" w:cs="Times New Roman"/>
                <w:color w:val="auto"/>
                <w:kern w:val="0"/>
                <w:sz w:val="24"/>
                <w:szCs w:val="24"/>
              </w:rPr>
              <w:t>适用于各种冰球棒、球杆、滑雪杆、滑雪板、滑雪圈等以及陆地上各种滑板、轮滑板等冰雪运动</w:t>
            </w:r>
            <w:r>
              <w:rPr>
                <w:rFonts w:hint="default" w:ascii="Times New Roman" w:hAnsi="Times New Roman" w:eastAsia="仿宋" w:cs="Times New Roman"/>
                <w:color w:val="auto"/>
                <w:kern w:val="0"/>
                <w:sz w:val="24"/>
                <w:szCs w:val="24"/>
                <w:lang w:eastAsia="zh-CN"/>
              </w:rPr>
              <w:t>装备的</w:t>
            </w:r>
            <w:r>
              <w:rPr>
                <w:rFonts w:hint="default" w:ascii="Times New Roman" w:hAnsi="Times New Roman" w:eastAsia="仿宋" w:cs="Times New Roman"/>
                <w:color w:val="auto"/>
                <w:kern w:val="0"/>
                <w:sz w:val="24"/>
                <w:szCs w:val="24"/>
              </w:rPr>
              <w:t>先进复合材料</w:t>
            </w:r>
            <w:r>
              <w:rPr>
                <w:rFonts w:hint="default" w:ascii="Times New Roman" w:hAnsi="Times New Roman" w:eastAsia="仿宋" w:cs="Times New Roman"/>
                <w:color w:val="auto"/>
                <w:kern w:val="0"/>
                <w:sz w:val="24"/>
                <w:szCs w:val="24"/>
                <w:lang w:eastAsia="zh-CN"/>
              </w:rPr>
              <w:t>开发。</w:t>
            </w:r>
          </w:p>
          <w:p>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outlineLvl w:val="9"/>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kern w:val="0"/>
                <w:sz w:val="24"/>
                <w:szCs w:val="24"/>
                <w:lang w:eastAsia="zh-CN"/>
              </w:rPr>
              <w:t>要求：技术成熟；成本低。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3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仿宋" w:cs="Times New Roman"/>
                <w:color w:val="auto"/>
                <w:kern w:val="0"/>
                <w:sz w:val="24"/>
                <w:szCs w:val="24"/>
              </w:rPr>
            </w:pPr>
          </w:p>
        </w:tc>
        <w:tc>
          <w:tcPr>
            <w:tcW w:w="121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现有</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基础</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情况</w:t>
            </w:r>
          </w:p>
        </w:tc>
        <w:tc>
          <w:tcPr>
            <w:tcW w:w="6900"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default" w:ascii="Times New Roman" w:hAnsi="Times New Roman" w:eastAsia="仿宋" w:cs="Times New Roman"/>
                <w:color w:val="auto"/>
                <w:kern w:val="0"/>
                <w:sz w:val="24"/>
                <w:szCs w:val="24"/>
              </w:rPr>
            </w:pPr>
            <w:r>
              <w:rPr>
                <w:rFonts w:hint="eastAsia" w:ascii="Times New Roman" w:hAnsi="Times New Roman" w:eastAsia="仿宋" w:cs="Times New Roman"/>
                <w:color w:val="auto"/>
                <w:kern w:val="0"/>
                <w:sz w:val="24"/>
                <w:szCs w:val="24"/>
                <w:lang w:eastAsia="zh-CN"/>
              </w:rPr>
              <w:t>我</w:t>
            </w:r>
            <w:r>
              <w:rPr>
                <w:rFonts w:hint="default" w:ascii="Times New Roman" w:hAnsi="Times New Roman" w:eastAsia="仿宋" w:cs="Times New Roman"/>
                <w:color w:val="auto"/>
                <w:kern w:val="0"/>
                <w:sz w:val="24"/>
                <w:szCs w:val="24"/>
                <w:lang w:eastAsia="zh-CN"/>
              </w:rPr>
              <w:t>公司是一家集设计、研发、生产为一体的冰雪装备制造企业</w:t>
            </w:r>
            <w:r>
              <w:rPr>
                <w:rFonts w:hint="eastAsia" w:ascii="Times New Roman" w:hAnsi="Times New Roman" w:eastAsia="仿宋" w:cs="Times New Roman"/>
                <w:color w:val="auto"/>
                <w:kern w:val="0"/>
                <w:sz w:val="24"/>
                <w:szCs w:val="24"/>
                <w:lang w:eastAsia="zh-CN"/>
              </w:rPr>
              <w:t>，</w:t>
            </w:r>
            <w:r>
              <w:rPr>
                <w:rFonts w:hint="default" w:ascii="Times New Roman" w:hAnsi="Times New Roman" w:eastAsia="仿宋" w:cs="Times New Roman"/>
                <w:color w:val="auto"/>
                <w:kern w:val="0"/>
                <w:sz w:val="24"/>
                <w:szCs w:val="24"/>
                <w:lang w:eastAsia="zh-CN"/>
              </w:rPr>
              <w:t>专注于新型冰雪装备复合材料的研发，如高分子仿冰板、碳纤维滑雪板等。公司在册高级工程师3人，专业工程师5人，拥有公用房面积200平方米，科研用房面积500平方米，专业实验仪器9台套。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8" w:hRule="atLeast"/>
          <w:jc w:val="center"/>
        </w:trPr>
        <w:tc>
          <w:tcPr>
            <w:tcW w:w="63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产学研合作</w:t>
            </w:r>
            <w:r>
              <w:rPr>
                <w:rFonts w:hint="default" w:ascii="Times New Roman" w:hAnsi="Times New Roman" w:eastAsia="仿宋" w:cs="Times New Roman"/>
                <w:color w:val="auto"/>
                <w:kern w:val="0"/>
                <w:sz w:val="24"/>
                <w:szCs w:val="24"/>
                <w:lang w:eastAsia="zh-CN"/>
              </w:rPr>
              <w:t>要</w:t>
            </w:r>
            <w:r>
              <w:rPr>
                <w:rFonts w:hint="default" w:ascii="Times New Roman" w:hAnsi="Times New Roman" w:eastAsia="仿宋" w:cs="Times New Roman"/>
                <w:color w:val="auto"/>
                <w:kern w:val="0"/>
                <w:sz w:val="24"/>
                <w:szCs w:val="24"/>
              </w:rPr>
              <w:t>求</w:t>
            </w:r>
          </w:p>
        </w:tc>
        <w:tc>
          <w:tcPr>
            <w:tcW w:w="121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kern w:val="0"/>
                <w:sz w:val="24"/>
                <w:szCs w:val="24"/>
                <w:lang w:eastAsia="zh-CN"/>
              </w:rPr>
            </w:pPr>
            <w:r>
              <w:rPr>
                <w:rFonts w:hint="default" w:ascii="Times New Roman" w:hAnsi="Times New Roman" w:eastAsia="仿宋" w:cs="Times New Roman"/>
                <w:color w:val="auto"/>
                <w:kern w:val="0"/>
                <w:sz w:val="24"/>
                <w:szCs w:val="24"/>
                <w:lang w:eastAsia="zh-CN"/>
              </w:rPr>
              <w:t>简要</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描述</w:t>
            </w:r>
          </w:p>
        </w:tc>
        <w:tc>
          <w:tcPr>
            <w:tcW w:w="6900"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eastAsia="zh-CN"/>
              </w:rPr>
              <w:t>希望与专攻高分子材料或工程塑料专业并有相关类似项目经验的高校或研究院所合作开展。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仿宋" w:cs="Times New Roman"/>
                <w:color w:val="auto"/>
                <w:kern w:val="0"/>
                <w:sz w:val="24"/>
                <w:szCs w:val="24"/>
              </w:rPr>
            </w:pPr>
          </w:p>
        </w:tc>
        <w:tc>
          <w:tcPr>
            <w:tcW w:w="121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合作</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方式</w:t>
            </w:r>
          </w:p>
        </w:tc>
        <w:tc>
          <w:tcPr>
            <w:tcW w:w="6900"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 □技术转让    </w:t>
            </w:r>
            <w:r>
              <w:rPr>
                <w:rFonts w:hint="default" w:ascii="Times New Roman" w:hAnsi="Times New Roman" w:eastAsia="仿宋" w:cs="Times New Roman"/>
                <w:color w:val="auto"/>
                <w:sz w:val="24"/>
                <w:szCs w:val="24"/>
              </w:rPr>
              <w:sym w:font="Wingdings 2" w:char="0052"/>
            </w:r>
            <w:r>
              <w:rPr>
                <w:rFonts w:hint="default" w:ascii="Times New Roman" w:hAnsi="Times New Roman" w:eastAsia="仿宋" w:cs="Times New Roman"/>
                <w:color w:val="auto"/>
                <w:sz w:val="24"/>
                <w:szCs w:val="24"/>
              </w:rPr>
              <w:t xml:space="preserve">技术入股   </w:t>
            </w:r>
            <w:r>
              <w:rPr>
                <w:rFonts w:hint="default" w:ascii="Times New Roman" w:hAnsi="Times New Roman" w:eastAsia="仿宋" w:cs="Times New Roman"/>
                <w:color w:val="auto"/>
                <w:sz w:val="24"/>
                <w:szCs w:val="24"/>
              </w:rPr>
              <w:sym w:font="Wingdings 2" w:char="0052"/>
            </w:r>
            <w:r>
              <w:rPr>
                <w:rFonts w:hint="default" w:ascii="Times New Roman" w:hAnsi="Times New Roman" w:eastAsia="仿宋" w:cs="Times New Roman"/>
                <w:color w:val="auto"/>
                <w:sz w:val="24"/>
                <w:szCs w:val="24"/>
              </w:rPr>
              <w:t xml:space="preserve">联合开发   □委托研发 </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 □委托团队、专家长期技术服务    □共建新研发、生产实体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6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其他需求</w:t>
            </w:r>
          </w:p>
        </w:tc>
        <w:tc>
          <w:tcPr>
            <w:tcW w:w="8115" w:type="dxa"/>
            <w:gridSpan w:val="7"/>
            <w:tcBorders>
              <w:top w:val="single" w:color="auto" w:sz="4" w:space="0"/>
              <w:left w:val="nil"/>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ind w:firstLine="0" w:firstLineChars="0"/>
              <w:jc w:val="left"/>
              <w:textAlignment w:val="auto"/>
              <w:outlineLvl w:val="9"/>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□技术转移  □研发费用加计扣除  □知识产权  □科技金融 </w:t>
            </w:r>
          </w:p>
          <w:p>
            <w:pPr>
              <w:pStyle w:val="10"/>
              <w:keepNext w:val="0"/>
              <w:keepLines w:val="0"/>
              <w:pageBreakBefore w:val="0"/>
              <w:widowControl w:val="0"/>
              <w:kinsoku/>
              <w:wordWrap/>
              <w:overflowPunct/>
              <w:topLinePunct w:val="0"/>
              <w:autoSpaceDE/>
              <w:autoSpaceDN/>
              <w:bidi w:val="0"/>
              <w:adjustRightInd/>
              <w:snapToGrid/>
              <w:ind w:firstLine="0" w:firstLineChars="0"/>
              <w:jc w:val="left"/>
              <w:textAlignment w:val="auto"/>
              <w:outlineLvl w:val="9"/>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□检验检测  □质量体系  □行业政策   □科技政策  □招标采购 </w:t>
            </w:r>
          </w:p>
          <w:p>
            <w:pPr>
              <w:pStyle w:val="10"/>
              <w:keepNext w:val="0"/>
              <w:keepLines w:val="0"/>
              <w:pageBreakBefore w:val="0"/>
              <w:widowControl w:val="0"/>
              <w:kinsoku/>
              <w:wordWrap/>
              <w:overflowPunct/>
              <w:topLinePunct w:val="0"/>
              <w:autoSpaceDE/>
              <w:autoSpaceDN/>
              <w:bidi w:val="0"/>
              <w:adjustRightInd/>
              <w:snapToGrid/>
              <w:ind w:firstLine="0" w:firstLineChars="0"/>
              <w:jc w:val="left"/>
              <w:textAlignment w:val="auto"/>
              <w:outlineLvl w:val="9"/>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□产品/服务市场占有率分析  □市场前景分析  □企业发展战略咨询           □其他</w:t>
            </w:r>
            <w:r>
              <w:rPr>
                <w:rFonts w:hint="default" w:ascii="Times New Roman" w:hAnsi="Times New Roman" w:eastAsia="仿宋" w:cs="Times New Roman"/>
                <w:color w:val="auto"/>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5" w:type="dxa"/>
            <w:gridSpan w:val="8"/>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sz w:val="24"/>
                <w:szCs w:val="24"/>
                <w:u w:val="single"/>
              </w:rPr>
            </w:pPr>
            <w:r>
              <w:rPr>
                <w:rFonts w:hint="default" w:ascii="Times New Roman" w:hAnsi="Times New Roman" w:eastAsia="仿宋" w:cs="Times New Roman"/>
                <w:b/>
                <w:bCs/>
                <w:color w:val="auto"/>
                <w:sz w:val="24"/>
                <w:szCs w:val="24"/>
              </w:rPr>
              <w:t>管理信息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jc w:val="center"/>
        </w:trPr>
        <w:tc>
          <w:tcPr>
            <w:tcW w:w="169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同意公开</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需求信息</w:t>
            </w:r>
          </w:p>
        </w:tc>
        <w:tc>
          <w:tcPr>
            <w:tcW w:w="7055"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 </w:t>
            </w:r>
            <w:r>
              <w:rPr>
                <w:rFonts w:hint="default" w:ascii="Times New Roman" w:hAnsi="Times New Roman" w:eastAsia="仿宋" w:cs="Times New Roman"/>
                <w:color w:val="auto"/>
                <w:sz w:val="24"/>
                <w:szCs w:val="24"/>
              </w:rPr>
              <w:sym w:font="Wingdings 2" w:char="0052"/>
            </w:r>
            <w:r>
              <w:rPr>
                <w:rFonts w:hint="default" w:ascii="Times New Roman" w:hAnsi="Times New Roman" w:eastAsia="仿宋" w:cs="Times New Roman"/>
                <w:color w:val="auto"/>
                <w:kern w:val="0"/>
                <w:sz w:val="24"/>
                <w:szCs w:val="24"/>
              </w:rPr>
              <w:t xml:space="preserve">是                              </w:t>
            </w:r>
            <w:r>
              <w:rPr>
                <w:rFonts w:hint="default" w:ascii="Times New Roman" w:hAnsi="Times New Roman" w:eastAsia="仿宋" w:cs="Times New Roman"/>
                <w:color w:val="auto"/>
                <w:sz w:val="24"/>
                <w:szCs w:val="24"/>
              </w:rPr>
              <w:t xml:space="preserve"> </w:t>
            </w:r>
            <w:r>
              <w:rPr>
                <w:rFonts w:hint="default" w:ascii="Times New Roman" w:hAnsi="Times New Roman" w:eastAsia="仿宋" w:cs="Times New Roman"/>
                <w:color w:val="auto"/>
                <w:sz w:val="24"/>
                <w:szCs w:val="24"/>
              </w:rPr>
              <w:sym w:font="Wingdings 2" w:char="00A3"/>
            </w:r>
            <w:r>
              <w:rPr>
                <w:rFonts w:hint="default" w:ascii="Times New Roman" w:hAnsi="Times New Roman" w:eastAsia="仿宋" w:cs="Times New Roman"/>
                <w:color w:val="auto"/>
                <w:sz w:val="24"/>
                <w:szCs w:val="24"/>
              </w:rPr>
              <w:t>否</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仿宋" w:cs="Times New Roman"/>
                <w:color w:val="auto"/>
                <w:sz w:val="24"/>
                <w:szCs w:val="24"/>
                <w:u w:val="single"/>
              </w:rPr>
            </w:pPr>
            <w:r>
              <w:rPr>
                <w:rFonts w:hint="default" w:ascii="Times New Roman" w:hAnsi="Times New Roman" w:eastAsia="仿宋" w:cs="Times New Roman"/>
                <w:color w:val="auto"/>
                <w:sz w:val="24"/>
                <w:szCs w:val="24"/>
              </w:rPr>
              <w:t xml:space="preserve"> □</w:t>
            </w:r>
            <w:r>
              <w:rPr>
                <w:rFonts w:hint="default" w:ascii="Times New Roman" w:hAnsi="Times New Roman" w:eastAsia="仿宋" w:cs="Times New Roman"/>
                <w:color w:val="auto"/>
                <w:kern w:val="0"/>
                <w:sz w:val="24"/>
                <w:szCs w:val="24"/>
              </w:rPr>
              <w:t>部分公开(说明）</w:t>
            </w:r>
            <w:r>
              <w:rPr>
                <w:rFonts w:hint="default" w:ascii="Times New Roman" w:hAnsi="Times New Roman" w:eastAsia="仿宋" w:cs="Times New Roman"/>
                <w:color w:val="auto"/>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同意接受</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专家服务</w:t>
            </w:r>
          </w:p>
        </w:tc>
        <w:tc>
          <w:tcPr>
            <w:tcW w:w="7055"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sz w:val="24"/>
                <w:szCs w:val="24"/>
              </w:rPr>
              <w:t xml:space="preserve"> </w:t>
            </w:r>
            <w:r>
              <w:rPr>
                <w:rFonts w:hint="default" w:ascii="Times New Roman" w:hAnsi="Times New Roman" w:eastAsia="仿宋" w:cs="Times New Roman"/>
                <w:color w:val="auto"/>
                <w:sz w:val="24"/>
                <w:szCs w:val="24"/>
              </w:rPr>
              <w:sym w:font="Wingdings 2" w:char="0052"/>
            </w:r>
            <w:r>
              <w:rPr>
                <w:rFonts w:hint="default" w:ascii="Times New Roman" w:hAnsi="Times New Roman" w:eastAsia="仿宋" w:cs="Times New Roman"/>
                <w:color w:val="auto"/>
                <w:kern w:val="0"/>
                <w:sz w:val="24"/>
                <w:szCs w:val="24"/>
              </w:rPr>
              <w:t xml:space="preserve">是                </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 xml:space="preserve"> </w:t>
            </w:r>
            <w:r>
              <w:rPr>
                <w:rFonts w:hint="default" w:ascii="Times New Roman" w:hAnsi="Times New Roman" w:eastAsia="仿宋" w:cs="Times New Roman"/>
                <w:color w:val="auto"/>
                <w:sz w:val="24"/>
                <w:szCs w:val="24"/>
              </w:rPr>
              <w:t>□</w:t>
            </w:r>
            <w:r>
              <w:rPr>
                <w:rFonts w:hint="default" w:ascii="Times New Roman" w:hAnsi="Times New Roman" w:eastAsia="仿宋" w:cs="Times New Roman"/>
                <w:color w:val="auto"/>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同意参与对解决方案的筛选评价</w:t>
            </w:r>
          </w:p>
        </w:tc>
        <w:tc>
          <w:tcPr>
            <w:tcW w:w="7055"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sz w:val="24"/>
                <w:szCs w:val="24"/>
              </w:rPr>
              <w:t xml:space="preserve"> </w:t>
            </w:r>
            <w:r>
              <w:rPr>
                <w:rFonts w:hint="default" w:ascii="Times New Roman" w:hAnsi="Times New Roman" w:eastAsia="仿宋" w:cs="Times New Roman"/>
                <w:color w:val="auto"/>
                <w:sz w:val="24"/>
                <w:szCs w:val="24"/>
              </w:rPr>
              <w:sym w:font="Wingdings 2" w:char="0052"/>
            </w:r>
            <w:r>
              <w:rPr>
                <w:rFonts w:hint="default" w:ascii="Times New Roman" w:hAnsi="Times New Roman" w:eastAsia="仿宋" w:cs="Times New Roman"/>
                <w:color w:val="auto"/>
                <w:kern w:val="0"/>
                <w:sz w:val="24"/>
                <w:szCs w:val="24"/>
              </w:rPr>
              <w:t>是</w:t>
            </w: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 xml:space="preserve"> </w:t>
            </w:r>
            <w:r>
              <w:rPr>
                <w:rFonts w:hint="default" w:ascii="Times New Roman" w:hAnsi="Times New Roman" w:eastAsia="仿宋" w:cs="Times New Roman"/>
                <w:color w:val="auto"/>
                <w:sz w:val="24"/>
                <w:szCs w:val="24"/>
              </w:rPr>
              <w:t>□</w:t>
            </w:r>
            <w:r>
              <w:rPr>
                <w:rFonts w:hint="default" w:ascii="Times New Roman" w:hAnsi="Times New Roman" w:eastAsia="仿宋" w:cs="Times New Roman"/>
                <w:color w:val="auto"/>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同意对优秀解决方案给予奖励</w:t>
            </w:r>
          </w:p>
        </w:tc>
        <w:tc>
          <w:tcPr>
            <w:tcW w:w="7055"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 □</w:t>
            </w:r>
            <w:r>
              <w:rPr>
                <w:rFonts w:hint="default" w:ascii="Times New Roman" w:hAnsi="Times New Roman" w:eastAsia="仿宋" w:cs="Times New Roman"/>
                <w:color w:val="auto"/>
                <w:kern w:val="0"/>
                <w:sz w:val="24"/>
                <w:szCs w:val="24"/>
              </w:rPr>
              <w:t>是，金额</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万元。</w:t>
            </w:r>
            <w:r>
              <w:rPr>
                <w:rFonts w:hint="default" w:ascii="Times New Roman" w:hAnsi="Times New Roman" w:eastAsia="仿宋" w:cs="Times New Roman"/>
                <w:color w:val="auto"/>
                <w:kern w:val="0"/>
                <w:sz w:val="24"/>
                <w:szCs w:val="24"/>
              </w:rPr>
              <w:t>（奖金仅用作奖励现场参赛者，不作为技术转让、技术许可或其他独占性合作的前提条件）</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sz w:val="24"/>
                <w:szCs w:val="24"/>
              </w:rPr>
              <w:t xml:space="preserve"> </w:t>
            </w:r>
            <w:r>
              <w:rPr>
                <w:rFonts w:hint="default" w:ascii="Times New Roman" w:hAnsi="Times New Roman" w:eastAsia="仿宋" w:cs="Times New Roman"/>
                <w:color w:val="auto"/>
                <w:sz w:val="24"/>
                <w:szCs w:val="24"/>
              </w:rPr>
              <w:sym w:font="Wingdings 2" w:char="0052"/>
            </w:r>
            <w:r>
              <w:rPr>
                <w:rFonts w:hint="default" w:ascii="Times New Roman" w:hAnsi="Times New Roman" w:eastAsia="仿宋" w:cs="Times New Roman"/>
                <w:color w:val="auto"/>
                <w:kern w:val="0"/>
                <w:sz w:val="24"/>
                <w:szCs w:val="24"/>
              </w:rPr>
              <w:t>否</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br w:type="textWrapping"/>
            </w:r>
            <w:r>
              <w:rPr>
                <w:rFonts w:hint="default" w:ascii="Times New Roman" w:hAnsi="Times New Roman" w:eastAsia="仿宋" w:cs="Times New Roman"/>
                <w:color w:val="auto"/>
                <w:kern w:val="0"/>
                <w:sz w:val="24"/>
                <w:szCs w:val="24"/>
              </w:rPr>
              <w:t xml:space="preserve">                     法人代表：             年  月  日</w:t>
            </w:r>
          </w:p>
        </w:tc>
      </w:tr>
    </w:tbl>
    <w:p>
      <w:pPr>
        <w:rPr>
          <w:rFonts w:hint="eastAsia" w:eastAsia="宋体"/>
          <w:lang w:eastAsia="zh-CN"/>
        </w:rPr>
      </w:pPr>
    </w:p>
    <w:p>
      <w:pPr>
        <w:rPr>
          <w:rFonts w:hint="eastAsia" w:eastAsia="宋体"/>
          <w:lang w:eastAsia="zh-CN"/>
        </w:rPr>
      </w:pPr>
    </w:p>
    <w:p>
      <w:pPr>
        <w:jc w:val="center"/>
        <w:rPr>
          <w:rFonts w:hint="eastAsia" w:ascii="黑体" w:hAnsi="黑体" w:eastAsia="黑体"/>
          <w:sz w:val="36"/>
          <w:szCs w:val="36"/>
        </w:rPr>
      </w:pPr>
      <w:r>
        <w:rPr>
          <w:rFonts w:hint="eastAsia" w:ascii="黑体" w:hAnsi="黑体" w:eastAsia="黑体"/>
          <w:sz w:val="36"/>
          <w:szCs w:val="36"/>
        </w:rPr>
        <w:br w:type="page"/>
      </w:r>
    </w:p>
    <w:p>
      <w:pPr>
        <w:jc w:val="center"/>
        <w:rPr>
          <w:rFonts w:hint="eastAsia" w:ascii="黑体" w:hAnsi="黑体" w:eastAsia="黑体" w:cs="黑体"/>
          <w:sz w:val="36"/>
          <w:szCs w:val="36"/>
        </w:rPr>
      </w:pPr>
      <w:bookmarkStart w:id="45" w:name="_Toc27239_WPSOffice_Level2"/>
      <w:r>
        <w:rPr>
          <w:rFonts w:hint="eastAsia" w:ascii="黑体" w:hAnsi="黑体" w:eastAsia="黑体" w:cs="黑体"/>
          <w:sz w:val="36"/>
          <w:szCs w:val="36"/>
          <w:lang w:eastAsia="zh-CN"/>
        </w:rPr>
        <w:t>环保可回收滑雪板生产加工技术</w:t>
      </w:r>
      <w:bookmarkEnd w:id="45"/>
    </w:p>
    <w:tbl>
      <w:tblPr>
        <w:tblStyle w:val="8"/>
        <w:tblW w:w="87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060"/>
        <w:gridCol w:w="155"/>
        <w:gridCol w:w="1153"/>
        <w:gridCol w:w="1075"/>
        <w:gridCol w:w="1532"/>
        <w:gridCol w:w="1199"/>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5" w:type="dxa"/>
            <w:gridSpan w:val="8"/>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仿宋" w:cs="Times New Roman"/>
                <w:color w:val="auto"/>
                <w:sz w:val="24"/>
                <w:szCs w:val="24"/>
                <w:u w:val="single"/>
              </w:rPr>
            </w:pPr>
            <w:r>
              <w:rPr>
                <w:rFonts w:hint="default" w:ascii="Times New Roman" w:hAnsi="Times New Roman" w:eastAsia="仿宋" w:cs="Times New Roman"/>
                <w:b/>
                <w:bCs/>
                <w:sz w:val="24"/>
                <w:szCs w:val="24"/>
                <w:lang w:eastAsia="zh-CN"/>
              </w:rPr>
              <w:t>单位</w:t>
            </w:r>
            <w:r>
              <w:rPr>
                <w:rFonts w:hint="default" w:ascii="Times New Roman" w:hAnsi="Times New Roman" w:eastAsia="仿宋" w:cs="Times New Roman"/>
                <w:b/>
                <w:bCs/>
                <w:sz w:val="24"/>
                <w:szCs w:val="24"/>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84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kern w:val="0"/>
                <w:sz w:val="24"/>
                <w:szCs w:val="24"/>
                <w:lang w:eastAsia="zh-CN"/>
              </w:rPr>
              <w:t>单位</w:t>
            </w:r>
            <w:r>
              <w:rPr>
                <w:rFonts w:hint="default" w:ascii="Times New Roman" w:hAnsi="Times New Roman" w:eastAsia="仿宋" w:cs="Times New Roman"/>
                <w:kern w:val="0"/>
                <w:sz w:val="24"/>
                <w:szCs w:val="24"/>
              </w:rPr>
              <w:t>名称</w:t>
            </w:r>
          </w:p>
        </w:tc>
        <w:tc>
          <w:tcPr>
            <w:tcW w:w="3760" w:type="dxa"/>
            <w:gridSpan w:val="3"/>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kern w:val="0"/>
                <w:sz w:val="24"/>
                <w:szCs w:val="24"/>
                <w:lang w:val="en-US" w:eastAsia="zh-CN"/>
              </w:rPr>
              <w:t>第三届中国创新挑战赛赛委会</w:t>
            </w:r>
          </w:p>
        </w:tc>
        <w:tc>
          <w:tcPr>
            <w:tcW w:w="11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kern w:val="0"/>
                <w:sz w:val="24"/>
                <w:szCs w:val="24"/>
              </w:rPr>
              <w:t>机构代码</w:t>
            </w:r>
          </w:p>
        </w:tc>
        <w:tc>
          <w:tcPr>
            <w:tcW w:w="1941"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4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kern w:val="0"/>
                <w:sz w:val="24"/>
                <w:szCs w:val="24"/>
                <w:lang w:eastAsia="zh-CN"/>
              </w:rPr>
              <w:t>区域</w:t>
            </w:r>
          </w:p>
        </w:tc>
        <w:tc>
          <w:tcPr>
            <w:tcW w:w="1153"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kern w:val="0"/>
                <w:sz w:val="24"/>
                <w:szCs w:val="24"/>
              </w:rPr>
            </w:pPr>
          </w:p>
        </w:tc>
        <w:tc>
          <w:tcPr>
            <w:tcW w:w="1075"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kern w:val="0"/>
                <w:sz w:val="24"/>
                <w:szCs w:val="24"/>
                <w:lang w:val="en-US" w:eastAsia="zh-CN"/>
              </w:rPr>
              <w:t>联系人</w:t>
            </w:r>
          </w:p>
        </w:tc>
        <w:tc>
          <w:tcPr>
            <w:tcW w:w="1532"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kern w:val="0"/>
                <w:sz w:val="24"/>
                <w:szCs w:val="24"/>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kern w:val="0"/>
                <w:sz w:val="24"/>
                <w:szCs w:val="24"/>
                <w:lang w:eastAsia="zh-CN"/>
              </w:rPr>
              <w:t>联系电话</w:t>
            </w:r>
          </w:p>
        </w:tc>
        <w:tc>
          <w:tcPr>
            <w:tcW w:w="1941"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vertAlign w:val="baseline"/>
                <w:lang w:eastAsia="zh-CN"/>
              </w:rPr>
              <w:t>0311-85817906</w:t>
            </w:r>
            <w:r>
              <w:rPr>
                <w:rFonts w:hint="default" w:ascii="Times New Roman" w:hAnsi="Times New Roman" w:eastAsia="仿宋" w:cs="Times New Roman"/>
                <w:color w:val="auto"/>
                <w:kern w:val="0"/>
                <w:sz w:val="24"/>
                <w:szCs w:val="24"/>
                <w:vertAlign w:val="baseline"/>
                <w:lang w:val="en-US" w:eastAsia="zh-CN"/>
              </w:rPr>
              <w:t xml:space="preserve">  </w:t>
            </w:r>
            <w:r>
              <w:rPr>
                <w:rFonts w:hint="default" w:ascii="Times New Roman" w:hAnsi="Times New Roman" w:eastAsia="仿宋" w:cs="Times New Roman"/>
                <w:color w:val="auto"/>
                <w:kern w:val="0"/>
                <w:sz w:val="24"/>
                <w:szCs w:val="24"/>
                <w:vertAlign w:val="baseline"/>
                <w:lang w:eastAsia="zh-CN"/>
              </w:rPr>
              <w:t>13739724375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84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kern w:val="0"/>
                <w:sz w:val="24"/>
                <w:szCs w:val="24"/>
              </w:rPr>
              <w:t>行业领域</w:t>
            </w:r>
          </w:p>
        </w:tc>
        <w:tc>
          <w:tcPr>
            <w:tcW w:w="3760" w:type="dxa"/>
            <w:gridSpan w:val="3"/>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kern w:val="0"/>
                <w:sz w:val="24"/>
                <w:szCs w:val="24"/>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kern w:val="0"/>
                <w:sz w:val="24"/>
                <w:szCs w:val="24"/>
              </w:rPr>
              <w:t>产业领域</w:t>
            </w:r>
          </w:p>
        </w:tc>
        <w:tc>
          <w:tcPr>
            <w:tcW w:w="1941"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4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kern w:val="0"/>
                <w:sz w:val="24"/>
                <w:szCs w:val="24"/>
              </w:rPr>
              <w:t>经济规模</w:t>
            </w:r>
          </w:p>
        </w:tc>
        <w:tc>
          <w:tcPr>
            <w:tcW w:w="3760" w:type="dxa"/>
            <w:gridSpan w:val="3"/>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kern w:val="0"/>
                <w:sz w:val="24"/>
                <w:szCs w:val="24"/>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kern w:val="0"/>
                <w:sz w:val="24"/>
                <w:szCs w:val="24"/>
              </w:rPr>
              <w:t>人员规模</w:t>
            </w:r>
          </w:p>
        </w:tc>
        <w:tc>
          <w:tcPr>
            <w:tcW w:w="1941"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5" w:type="dxa"/>
            <w:gridSpan w:val="8"/>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sz w:val="24"/>
                <w:szCs w:val="24"/>
                <w:u w:val="single"/>
              </w:rPr>
            </w:pPr>
            <w:r>
              <w:rPr>
                <w:rFonts w:hint="default" w:ascii="Times New Roman" w:hAnsi="Times New Roman" w:eastAsia="仿宋" w:cs="Times New Roman"/>
                <w:b/>
                <w:bCs/>
                <w:color w:val="auto"/>
                <w:sz w:val="24"/>
                <w:szCs w:val="24"/>
              </w:rPr>
              <w:t>需求信息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jc w:val="center"/>
        </w:trPr>
        <w:tc>
          <w:tcPr>
            <w:tcW w:w="63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技术需求情况说明</w:t>
            </w:r>
          </w:p>
        </w:tc>
        <w:tc>
          <w:tcPr>
            <w:tcW w:w="121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技术需</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求类别</w:t>
            </w:r>
          </w:p>
        </w:tc>
        <w:tc>
          <w:tcPr>
            <w:tcW w:w="6900"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□技术研发（关键、核心技术）</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sym w:font="Wingdings 2" w:char="0052"/>
            </w:r>
            <w:r>
              <w:rPr>
                <w:rFonts w:hint="default" w:ascii="Times New Roman" w:hAnsi="Times New Roman" w:eastAsia="仿宋" w:cs="Times New Roman"/>
                <w:color w:val="auto"/>
                <w:sz w:val="24"/>
                <w:szCs w:val="24"/>
              </w:rPr>
              <w:t>产品研发（产品升级、新产品研发）</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sym w:font="Wingdings 2" w:char="0052"/>
            </w:r>
            <w:r>
              <w:rPr>
                <w:rFonts w:hint="default" w:ascii="Times New Roman" w:hAnsi="Times New Roman" w:eastAsia="仿宋" w:cs="Times New Roman"/>
                <w:color w:val="auto"/>
                <w:sz w:val="24"/>
                <w:szCs w:val="24"/>
              </w:rPr>
              <w:t>技术改造（设备、研发生产条件）</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sz w:val="24"/>
                <w:szCs w:val="24"/>
              </w:rPr>
              <w:t>□技术配套（技术、产品等配套合作）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3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仿宋" w:cs="Times New Roman"/>
                <w:color w:val="auto"/>
                <w:kern w:val="0"/>
                <w:sz w:val="24"/>
                <w:szCs w:val="24"/>
              </w:rPr>
            </w:pPr>
          </w:p>
        </w:tc>
        <w:tc>
          <w:tcPr>
            <w:tcW w:w="121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技术</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需求</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简述</w:t>
            </w:r>
          </w:p>
        </w:tc>
        <w:tc>
          <w:tcPr>
            <w:tcW w:w="6900"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outlineLvl w:val="9"/>
              <w:rPr>
                <w:rFonts w:hint="default" w:ascii="Times New Roman" w:hAnsi="Times New Roman" w:eastAsia="仿宋" w:cs="Times New Roman"/>
                <w:color w:val="auto"/>
                <w:kern w:val="0"/>
                <w:sz w:val="24"/>
                <w:szCs w:val="24"/>
                <w:lang w:val="en-US" w:eastAsia="zh-CN"/>
              </w:rPr>
            </w:pPr>
            <w:r>
              <w:rPr>
                <w:rFonts w:hint="eastAsia" w:ascii="Times New Roman" w:hAnsi="Times New Roman" w:eastAsia="仿宋" w:cs="Times New Roman"/>
                <w:color w:val="auto"/>
                <w:kern w:val="0"/>
                <w:sz w:val="24"/>
                <w:szCs w:val="24"/>
                <w:lang w:val="en-US" w:eastAsia="zh-CN"/>
              </w:rPr>
              <w:t>1.</w:t>
            </w:r>
            <w:r>
              <w:rPr>
                <w:rFonts w:hint="default" w:ascii="Times New Roman" w:hAnsi="Times New Roman" w:eastAsia="仿宋" w:cs="Times New Roman"/>
                <w:color w:val="auto"/>
                <w:kern w:val="0"/>
                <w:sz w:val="24"/>
                <w:szCs w:val="24"/>
                <w:lang w:val="en-US" w:eastAsia="zh-CN"/>
              </w:rPr>
              <w:t>环保可回收雪板的生产</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outlineLvl w:val="9"/>
              <w:rPr>
                <w:rFonts w:hint="default" w:ascii="Times New Roman" w:hAnsi="Times New Roman" w:eastAsia="仿宋" w:cs="Times New Roman"/>
                <w:color w:val="auto"/>
                <w:kern w:val="0"/>
                <w:sz w:val="24"/>
                <w:szCs w:val="24"/>
                <w:lang w:val="en-US" w:eastAsia="zh-CN"/>
              </w:rPr>
            </w:pPr>
            <w:r>
              <w:rPr>
                <w:rFonts w:hint="eastAsia" w:ascii="Times New Roman" w:hAnsi="Times New Roman" w:eastAsia="仿宋" w:cs="Times New Roman"/>
                <w:color w:val="auto"/>
                <w:kern w:val="0"/>
                <w:sz w:val="24"/>
                <w:szCs w:val="24"/>
                <w:lang w:val="en-US" w:eastAsia="zh-CN"/>
              </w:rPr>
              <w:t>2.</w:t>
            </w:r>
            <w:r>
              <w:rPr>
                <w:rFonts w:hint="default" w:ascii="Times New Roman" w:hAnsi="Times New Roman" w:eastAsia="仿宋" w:cs="Times New Roman"/>
                <w:color w:val="auto"/>
                <w:kern w:val="0"/>
                <w:sz w:val="24"/>
                <w:szCs w:val="24"/>
                <w:lang w:val="en-US" w:eastAsia="zh-CN"/>
              </w:rPr>
              <w:t>自动点胶与钢边粘合的设备</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outlineLvl w:val="9"/>
              <w:rPr>
                <w:rFonts w:hint="default" w:ascii="Times New Roman" w:hAnsi="Times New Roman" w:eastAsia="仿宋" w:cs="Times New Roman"/>
                <w:color w:val="auto"/>
                <w:kern w:val="0"/>
                <w:sz w:val="24"/>
                <w:szCs w:val="24"/>
              </w:rPr>
            </w:pPr>
            <w:r>
              <w:rPr>
                <w:rFonts w:hint="eastAsia" w:ascii="Times New Roman" w:hAnsi="Times New Roman" w:eastAsia="仿宋" w:cs="Times New Roman"/>
                <w:color w:val="auto"/>
                <w:kern w:val="0"/>
                <w:sz w:val="24"/>
                <w:szCs w:val="24"/>
                <w:lang w:val="en-US" w:eastAsia="zh-CN"/>
              </w:rPr>
              <w:t>3.</w:t>
            </w:r>
            <w:r>
              <w:rPr>
                <w:rFonts w:hint="default" w:ascii="Times New Roman" w:hAnsi="Times New Roman" w:eastAsia="仿宋" w:cs="Times New Roman"/>
                <w:color w:val="auto"/>
                <w:kern w:val="0"/>
                <w:sz w:val="24"/>
                <w:szCs w:val="24"/>
                <w:lang w:val="en-US" w:eastAsia="zh-CN"/>
              </w:rPr>
              <w:t>磨边磨底自动清洗的设备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3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仿宋" w:cs="Times New Roman"/>
                <w:color w:val="auto"/>
                <w:kern w:val="0"/>
                <w:sz w:val="24"/>
                <w:szCs w:val="24"/>
              </w:rPr>
            </w:pPr>
          </w:p>
        </w:tc>
        <w:tc>
          <w:tcPr>
            <w:tcW w:w="121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技术</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需求</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详述</w:t>
            </w:r>
          </w:p>
        </w:tc>
        <w:tc>
          <w:tcPr>
            <w:tcW w:w="6900"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outlineLvl w:val="9"/>
              <w:rPr>
                <w:rFonts w:hint="default"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1.</w:t>
            </w:r>
            <w:r>
              <w:rPr>
                <w:rFonts w:hint="default" w:ascii="Times New Roman" w:hAnsi="Times New Roman" w:eastAsia="仿宋" w:cs="Times New Roman"/>
                <w:color w:val="auto"/>
                <w:sz w:val="24"/>
                <w:szCs w:val="24"/>
                <w:lang w:val="en-US" w:eastAsia="zh-CN"/>
              </w:rPr>
              <w:t>目前市场生产的大部分雪板都采用环氧树脂热固型的生产工艺，常年累积的固化垃圾无法处理，为缓解这种问题，我们着手开发生产环保可回收的热塑型雪板。本项目已获得由中国国家知识产权局授予的专利，应开发量产；</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outlineLvl w:val="9"/>
              <w:rPr>
                <w:rFonts w:hint="default"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2.</w:t>
            </w:r>
            <w:r>
              <w:rPr>
                <w:rFonts w:hint="default" w:ascii="Times New Roman" w:hAnsi="Times New Roman" w:eastAsia="仿宋" w:cs="Times New Roman"/>
                <w:color w:val="auto"/>
                <w:sz w:val="24"/>
                <w:szCs w:val="24"/>
                <w:lang w:val="en-US" w:eastAsia="zh-CN"/>
              </w:rPr>
              <w:t>自动点胶与钢边粘合设备能够提升产品质量，提高工作效率，节省人工成本；</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outlineLvl w:val="9"/>
              <w:rPr>
                <w:rFonts w:hint="default"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lang w:val="en-US" w:eastAsia="zh-CN"/>
              </w:rPr>
              <w:t>3.</w:t>
            </w:r>
            <w:r>
              <w:rPr>
                <w:rFonts w:hint="default" w:ascii="Times New Roman" w:hAnsi="Times New Roman" w:eastAsia="仿宋" w:cs="Times New Roman"/>
                <w:color w:val="auto"/>
                <w:sz w:val="24"/>
                <w:szCs w:val="24"/>
                <w:lang w:val="en-US" w:eastAsia="zh-CN"/>
              </w:rPr>
              <w:t>磨边、磨底、自动清洗为雪板生产工艺中的重要一环，如果能够实现自动化，才能够提升产品质量，在世界舞台上占有一席之地。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3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仿宋" w:cs="Times New Roman"/>
                <w:color w:val="auto"/>
                <w:kern w:val="0"/>
                <w:sz w:val="24"/>
                <w:szCs w:val="24"/>
              </w:rPr>
            </w:pPr>
          </w:p>
        </w:tc>
        <w:tc>
          <w:tcPr>
            <w:tcW w:w="121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现有</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基础</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情况</w:t>
            </w:r>
          </w:p>
        </w:tc>
        <w:tc>
          <w:tcPr>
            <w:tcW w:w="6900"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default" w:ascii="Times New Roman" w:hAnsi="Times New Roman" w:eastAsia="仿宋" w:cs="Times New Roman"/>
                <w:color w:val="auto"/>
                <w:kern w:val="0"/>
                <w:sz w:val="24"/>
                <w:szCs w:val="24"/>
                <w:lang w:eastAsia="zh-CN"/>
              </w:rPr>
            </w:pPr>
            <w:r>
              <w:rPr>
                <w:rFonts w:hint="default" w:ascii="Times New Roman" w:hAnsi="Times New Roman" w:eastAsia="仿宋" w:cs="Times New Roman"/>
                <w:color w:val="auto"/>
                <w:kern w:val="0"/>
                <w:sz w:val="24"/>
                <w:szCs w:val="24"/>
                <w:lang w:eastAsia="zh-CN"/>
              </w:rPr>
              <w:t>零度众创空间创立于2018年，是以冰雪运动相关产业为主导，集环保项目、传统文化、软件开发等多个产业为一体的创新创业服务平台。空间建立之初是以科技成果转化、创业团队孵化服务、投融资咨询以及技术转移为主要功能定位,以建设孵化基地、创新创业人才培养基地为主要任务,综合资源优势,大力推进科技创新和产业化。</w:t>
            </w: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lang w:eastAsia="zh-CN"/>
              </w:rPr>
              <w:t>零度众创空间通过整合本地创业资源要素，为早期创业者搭建起一个具有共享办公、人才交流、技术分享、市场拓展、项目对接等一站式服务的社交空间。目前零度创客空间租住了张家口北燕集团有限公司二楼作为主场地,公共办公与服务场地面积1000平方米,各种硬件设施先进完备,实现了百兆电信宽带及无线WIFI全空间覆盖,创客拎包即住,极大降低了创客们的创新创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4" w:hRule="atLeast"/>
          <w:jc w:val="center"/>
        </w:trPr>
        <w:tc>
          <w:tcPr>
            <w:tcW w:w="63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产学研合作</w:t>
            </w:r>
            <w:r>
              <w:rPr>
                <w:rFonts w:hint="default" w:ascii="Times New Roman" w:hAnsi="Times New Roman" w:eastAsia="仿宋" w:cs="Times New Roman"/>
                <w:color w:val="auto"/>
                <w:kern w:val="0"/>
                <w:sz w:val="24"/>
                <w:szCs w:val="24"/>
                <w:lang w:eastAsia="zh-CN"/>
              </w:rPr>
              <w:t>要</w:t>
            </w:r>
            <w:r>
              <w:rPr>
                <w:rFonts w:hint="default" w:ascii="Times New Roman" w:hAnsi="Times New Roman" w:eastAsia="仿宋" w:cs="Times New Roman"/>
                <w:color w:val="auto"/>
                <w:kern w:val="0"/>
                <w:sz w:val="24"/>
                <w:szCs w:val="24"/>
              </w:rPr>
              <w:t>求</w:t>
            </w:r>
          </w:p>
        </w:tc>
        <w:tc>
          <w:tcPr>
            <w:tcW w:w="121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kern w:val="0"/>
                <w:sz w:val="24"/>
                <w:szCs w:val="24"/>
                <w:lang w:eastAsia="zh-CN"/>
              </w:rPr>
            </w:pPr>
            <w:r>
              <w:rPr>
                <w:rFonts w:hint="default" w:ascii="Times New Roman" w:hAnsi="Times New Roman" w:eastAsia="仿宋" w:cs="Times New Roman"/>
                <w:color w:val="auto"/>
                <w:kern w:val="0"/>
                <w:sz w:val="24"/>
                <w:szCs w:val="24"/>
                <w:lang w:eastAsia="zh-CN"/>
              </w:rPr>
              <w:t>简要</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描述</w:t>
            </w:r>
          </w:p>
        </w:tc>
        <w:tc>
          <w:tcPr>
            <w:tcW w:w="6900"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希望与有相关类似项目经验的高校或研究院所合作开展。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仿宋" w:cs="Times New Roman"/>
                <w:color w:val="auto"/>
                <w:kern w:val="0"/>
                <w:sz w:val="24"/>
                <w:szCs w:val="24"/>
              </w:rPr>
            </w:pPr>
          </w:p>
        </w:tc>
        <w:tc>
          <w:tcPr>
            <w:tcW w:w="121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合作</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方式</w:t>
            </w:r>
          </w:p>
        </w:tc>
        <w:tc>
          <w:tcPr>
            <w:tcW w:w="6900"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 </w:t>
            </w:r>
            <w:r>
              <w:rPr>
                <w:rFonts w:hint="default" w:ascii="Times New Roman" w:hAnsi="Times New Roman" w:eastAsia="仿宋" w:cs="Times New Roman"/>
                <w:color w:val="auto"/>
                <w:sz w:val="24"/>
                <w:szCs w:val="24"/>
              </w:rPr>
              <w:sym w:font="Wingdings 2" w:char="0052"/>
            </w:r>
            <w:r>
              <w:rPr>
                <w:rFonts w:hint="default" w:ascii="Times New Roman" w:hAnsi="Times New Roman" w:eastAsia="仿宋" w:cs="Times New Roman"/>
                <w:color w:val="auto"/>
                <w:sz w:val="24"/>
                <w:szCs w:val="24"/>
              </w:rPr>
              <w:t xml:space="preserve">技术转让    □技术入股   </w:t>
            </w:r>
            <w:r>
              <w:rPr>
                <w:rFonts w:hint="default" w:ascii="Times New Roman" w:hAnsi="Times New Roman" w:eastAsia="仿宋" w:cs="Times New Roman"/>
                <w:color w:val="auto"/>
                <w:sz w:val="24"/>
                <w:szCs w:val="24"/>
              </w:rPr>
              <w:sym w:font="Wingdings 2" w:char="0052"/>
            </w:r>
            <w:r>
              <w:rPr>
                <w:rFonts w:hint="default" w:ascii="Times New Roman" w:hAnsi="Times New Roman" w:eastAsia="仿宋" w:cs="Times New Roman"/>
                <w:color w:val="auto"/>
                <w:sz w:val="24"/>
                <w:szCs w:val="24"/>
              </w:rPr>
              <w:t xml:space="preserve">联合开发   □委托研发 </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 □委托团队、专家长期技术服务    □共建新研发、生产实体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6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其他需求</w:t>
            </w:r>
          </w:p>
        </w:tc>
        <w:tc>
          <w:tcPr>
            <w:tcW w:w="8115" w:type="dxa"/>
            <w:gridSpan w:val="7"/>
            <w:tcBorders>
              <w:top w:val="single" w:color="auto" w:sz="4" w:space="0"/>
              <w:left w:val="nil"/>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ind w:firstLine="0" w:firstLineChars="0"/>
              <w:jc w:val="left"/>
              <w:textAlignment w:val="auto"/>
              <w:outlineLvl w:val="9"/>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sym w:font="Wingdings 2" w:char="0052"/>
            </w:r>
            <w:r>
              <w:rPr>
                <w:rFonts w:hint="default" w:ascii="Times New Roman" w:hAnsi="Times New Roman" w:eastAsia="仿宋" w:cs="Times New Roman"/>
                <w:color w:val="auto"/>
                <w:sz w:val="24"/>
                <w:szCs w:val="24"/>
              </w:rPr>
              <w:t xml:space="preserve">技术转移  □研发费用加计扣除  </w:t>
            </w:r>
            <w:r>
              <w:rPr>
                <w:rFonts w:hint="default" w:ascii="Times New Roman" w:hAnsi="Times New Roman" w:eastAsia="仿宋" w:cs="Times New Roman"/>
                <w:color w:val="auto"/>
                <w:sz w:val="24"/>
                <w:szCs w:val="24"/>
              </w:rPr>
              <w:sym w:font="Wingdings 2" w:char="0052"/>
            </w:r>
            <w:r>
              <w:rPr>
                <w:rFonts w:hint="default" w:ascii="Times New Roman" w:hAnsi="Times New Roman" w:eastAsia="仿宋" w:cs="Times New Roman"/>
                <w:color w:val="auto"/>
                <w:sz w:val="24"/>
                <w:szCs w:val="24"/>
              </w:rPr>
              <w:t xml:space="preserve">知识产权  □科技金融 </w:t>
            </w:r>
          </w:p>
          <w:p>
            <w:pPr>
              <w:pStyle w:val="10"/>
              <w:keepNext w:val="0"/>
              <w:keepLines w:val="0"/>
              <w:pageBreakBefore w:val="0"/>
              <w:widowControl w:val="0"/>
              <w:kinsoku/>
              <w:wordWrap/>
              <w:overflowPunct/>
              <w:topLinePunct w:val="0"/>
              <w:autoSpaceDE/>
              <w:autoSpaceDN/>
              <w:bidi w:val="0"/>
              <w:adjustRightInd/>
              <w:snapToGrid/>
              <w:ind w:firstLine="0" w:firstLineChars="0"/>
              <w:jc w:val="left"/>
              <w:textAlignment w:val="auto"/>
              <w:outlineLvl w:val="9"/>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□检验检测  □质量体系  □行业政策   □科技政策  □招标采购 </w:t>
            </w:r>
          </w:p>
          <w:p>
            <w:pPr>
              <w:pStyle w:val="10"/>
              <w:keepNext w:val="0"/>
              <w:keepLines w:val="0"/>
              <w:pageBreakBefore w:val="0"/>
              <w:widowControl w:val="0"/>
              <w:kinsoku/>
              <w:wordWrap/>
              <w:overflowPunct/>
              <w:topLinePunct w:val="0"/>
              <w:autoSpaceDE/>
              <w:autoSpaceDN/>
              <w:bidi w:val="0"/>
              <w:adjustRightInd/>
              <w:snapToGrid/>
              <w:ind w:firstLine="0" w:firstLineChars="0"/>
              <w:jc w:val="left"/>
              <w:textAlignment w:val="auto"/>
              <w:outlineLvl w:val="9"/>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□产品/服务市场占有率分析  □市场前景分析  □企业发展战略咨询           □其他</w:t>
            </w:r>
            <w:r>
              <w:rPr>
                <w:rFonts w:hint="default" w:ascii="Times New Roman" w:hAnsi="Times New Roman" w:eastAsia="仿宋" w:cs="Times New Roman"/>
                <w:color w:val="auto"/>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5" w:type="dxa"/>
            <w:gridSpan w:val="8"/>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sz w:val="24"/>
                <w:szCs w:val="24"/>
                <w:u w:val="single"/>
              </w:rPr>
            </w:pPr>
            <w:r>
              <w:rPr>
                <w:rFonts w:hint="default" w:ascii="Times New Roman" w:hAnsi="Times New Roman" w:eastAsia="仿宋" w:cs="Times New Roman"/>
                <w:b/>
                <w:bCs/>
                <w:color w:val="auto"/>
                <w:sz w:val="24"/>
                <w:szCs w:val="24"/>
              </w:rPr>
              <w:t>管理信息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jc w:val="center"/>
        </w:trPr>
        <w:tc>
          <w:tcPr>
            <w:tcW w:w="169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同意公开</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需求信息</w:t>
            </w:r>
          </w:p>
        </w:tc>
        <w:tc>
          <w:tcPr>
            <w:tcW w:w="7055"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 </w:t>
            </w:r>
            <w:r>
              <w:rPr>
                <w:rFonts w:hint="default" w:ascii="Times New Roman" w:hAnsi="Times New Roman" w:eastAsia="仿宋" w:cs="Times New Roman"/>
                <w:color w:val="auto"/>
                <w:sz w:val="24"/>
                <w:szCs w:val="24"/>
              </w:rPr>
              <w:sym w:font="Wingdings 2" w:char="0052"/>
            </w:r>
            <w:r>
              <w:rPr>
                <w:rFonts w:hint="default" w:ascii="Times New Roman" w:hAnsi="Times New Roman" w:eastAsia="仿宋" w:cs="Times New Roman"/>
                <w:color w:val="auto"/>
                <w:kern w:val="0"/>
                <w:sz w:val="24"/>
                <w:szCs w:val="24"/>
              </w:rPr>
              <w:t xml:space="preserve">是                              </w:t>
            </w:r>
            <w:r>
              <w:rPr>
                <w:rFonts w:hint="default" w:ascii="Times New Roman" w:hAnsi="Times New Roman" w:eastAsia="仿宋" w:cs="Times New Roman"/>
                <w:color w:val="auto"/>
                <w:sz w:val="24"/>
                <w:szCs w:val="24"/>
              </w:rPr>
              <w:t xml:space="preserve"> □否</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仿宋" w:cs="Times New Roman"/>
                <w:color w:val="auto"/>
                <w:sz w:val="24"/>
                <w:szCs w:val="24"/>
                <w:u w:val="single"/>
              </w:rPr>
            </w:pPr>
            <w:r>
              <w:rPr>
                <w:rFonts w:hint="default" w:ascii="Times New Roman" w:hAnsi="Times New Roman" w:eastAsia="仿宋" w:cs="Times New Roman"/>
                <w:color w:val="auto"/>
                <w:sz w:val="24"/>
                <w:szCs w:val="24"/>
              </w:rPr>
              <w:t xml:space="preserve"> □</w:t>
            </w:r>
            <w:r>
              <w:rPr>
                <w:rFonts w:hint="default" w:ascii="Times New Roman" w:hAnsi="Times New Roman" w:eastAsia="仿宋" w:cs="Times New Roman"/>
                <w:color w:val="auto"/>
                <w:kern w:val="0"/>
                <w:sz w:val="24"/>
                <w:szCs w:val="24"/>
              </w:rPr>
              <w:t>部分公开(说明）</w:t>
            </w:r>
            <w:r>
              <w:rPr>
                <w:rFonts w:hint="default" w:ascii="Times New Roman" w:hAnsi="Times New Roman" w:eastAsia="仿宋" w:cs="Times New Roman"/>
                <w:color w:val="auto"/>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同意接受</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专家服务</w:t>
            </w:r>
          </w:p>
        </w:tc>
        <w:tc>
          <w:tcPr>
            <w:tcW w:w="7055"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sz w:val="24"/>
                <w:szCs w:val="24"/>
              </w:rPr>
              <w:t xml:space="preserve"> </w:t>
            </w:r>
            <w:r>
              <w:rPr>
                <w:rFonts w:hint="default" w:ascii="Times New Roman" w:hAnsi="Times New Roman" w:eastAsia="仿宋" w:cs="Times New Roman"/>
                <w:color w:val="auto"/>
                <w:sz w:val="24"/>
                <w:szCs w:val="24"/>
              </w:rPr>
              <w:sym w:font="Wingdings 2" w:char="0052"/>
            </w:r>
            <w:r>
              <w:rPr>
                <w:rFonts w:hint="default" w:ascii="Times New Roman" w:hAnsi="Times New Roman" w:eastAsia="仿宋" w:cs="Times New Roman"/>
                <w:color w:val="auto"/>
                <w:kern w:val="0"/>
                <w:sz w:val="24"/>
                <w:szCs w:val="24"/>
              </w:rPr>
              <w:t xml:space="preserve">是                </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 xml:space="preserve"> </w:t>
            </w:r>
            <w:r>
              <w:rPr>
                <w:rFonts w:hint="default" w:ascii="Times New Roman" w:hAnsi="Times New Roman" w:eastAsia="仿宋" w:cs="Times New Roman"/>
                <w:color w:val="auto"/>
                <w:sz w:val="24"/>
                <w:szCs w:val="24"/>
              </w:rPr>
              <w:t>□</w:t>
            </w:r>
            <w:r>
              <w:rPr>
                <w:rFonts w:hint="default" w:ascii="Times New Roman" w:hAnsi="Times New Roman" w:eastAsia="仿宋" w:cs="Times New Roman"/>
                <w:color w:val="auto"/>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同意参与对解决方案的筛选评价</w:t>
            </w:r>
          </w:p>
        </w:tc>
        <w:tc>
          <w:tcPr>
            <w:tcW w:w="7055"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sz w:val="24"/>
                <w:szCs w:val="24"/>
              </w:rPr>
              <w:t xml:space="preserve"> </w:t>
            </w:r>
            <w:r>
              <w:rPr>
                <w:rFonts w:hint="default" w:ascii="Times New Roman" w:hAnsi="Times New Roman" w:eastAsia="仿宋" w:cs="Times New Roman"/>
                <w:color w:val="auto"/>
                <w:sz w:val="24"/>
                <w:szCs w:val="24"/>
              </w:rPr>
              <w:sym w:font="Wingdings 2" w:char="0052"/>
            </w:r>
            <w:r>
              <w:rPr>
                <w:rFonts w:hint="default" w:ascii="Times New Roman" w:hAnsi="Times New Roman" w:eastAsia="仿宋" w:cs="Times New Roman"/>
                <w:color w:val="auto"/>
                <w:kern w:val="0"/>
                <w:sz w:val="24"/>
                <w:szCs w:val="24"/>
              </w:rPr>
              <w:t>是</w:t>
            </w: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 xml:space="preserve"> </w:t>
            </w:r>
            <w:r>
              <w:rPr>
                <w:rFonts w:hint="default" w:ascii="Times New Roman" w:hAnsi="Times New Roman" w:eastAsia="仿宋" w:cs="Times New Roman"/>
                <w:color w:val="auto"/>
                <w:sz w:val="24"/>
                <w:szCs w:val="24"/>
              </w:rPr>
              <w:t>□</w:t>
            </w:r>
            <w:r>
              <w:rPr>
                <w:rFonts w:hint="default" w:ascii="Times New Roman" w:hAnsi="Times New Roman" w:eastAsia="仿宋" w:cs="Times New Roman"/>
                <w:color w:val="auto"/>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同意对优秀解决方案给予奖励</w:t>
            </w:r>
          </w:p>
        </w:tc>
        <w:tc>
          <w:tcPr>
            <w:tcW w:w="7055"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 □</w:t>
            </w:r>
            <w:r>
              <w:rPr>
                <w:rFonts w:hint="default" w:ascii="Times New Roman" w:hAnsi="Times New Roman" w:eastAsia="仿宋" w:cs="Times New Roman"/>
                <w:color w:val="auto"/>
                <w:kern w:val="0"/>
                <w:sz w:val="24"/>
                <w:szCs w:val="24"/>
              </w:rPr>
              <w:t>是，金额</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万元。</w:t>
            </w:r>
            <w:r>
              <w:rPr>
                <w:rFonts w:hint="default" w:ascii="Times New Roman" w:hAnsi="Times New Roman" w:eastAsia="仿宋" w:cs="Times New Roman"/>
                <w:color w:val="auto"/>
                <w:kern w:val="0"/>
                <w:sz w:val="24"/>
                <w:szCs w:val="24"/>
              </w:rPr>
              <w:t>（奖金仅用作奖励现场参赛者，不作为技术转让、技术许可或其他独占性合作的前提条件）</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sz w:val="24"/>
                <w:szCs w:val="24"/>
              </w:rPr>
              <w:t xml:space="preserve"> □</w:t>
            </w:r>
            <w:r>
              <w:rPr>
                <w:rFonts w:hint="default" w:ascii="Times New Roman" w:hAnsi="Times New Roman" w:eastAsia="仿宋" w:cs="Times New Roman"/>
                <w:color w:val="auto"/>
                <w:kern w:val="0"/>
                <w:sz w:val="24"/>
                <w:szCs w:val="24"/>
              </w:rPr>
              <w:t>否</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br w:type="textWrapping"/>
            </w:r>
            <w:r>
              <w:rPr>
                <w:rFonts w:hint="default" w:ascii="Times New Roman" w:hAnsi="Times New Roman" w:eastAsia="仿宋" w:cs="Times New Roman"/>
                <w:color w:val="auto"/>
                <w:kern w:val="0"/>
                <w:sz w:val="24"/>
                <w:szCs w:val="24"/>
              </w:rPr>
              <w:t xml:space="preserve">                     法人代表：  </w:t>
            </w:r>
            <w:r>
              <w:rPr>
                <w:rFonts w:hint="default" w:ascii="Times New Roman" w:hAnsi="Times New Roman" w:eastAsia="仿宋" w:cs="Times New Roman"/>
                <w:color w:val="auto"/>
                <w:kern w:val="0"/>
                <w:sz w:val="24"/>
                <w:szCs w:val="24"/>
                <w:lang w:val="en-US" w:eastAsia="zh-CN"/>
              </w:rPr>
              <w:t>2018</w:t>
            </w:r>
            <w:r>
              <w:rPr>
                <w:rFonts w:hint="default" w:ascii="Times New Roman" w:hAnsi="Times New Roman" w:eastAsia="仿宋" w:cs="Times New Roman"/>
                <w:color w:val="auto"/>
                <w:kern w:val="0"/>
                <w:sz w:val="24"/>
                <w:szCs w:val="24"/>
              </w:rPr>
              <w:t>年</w:t>
            </w:r>
            <w:r>
              <w:rPr>
                <w:rFonts w:hint="default" w:ascii="Times New Roman" w:hAnsi="Times New Roman" w:eastAsia="仿宋" w:cs="Times New Roman"/>
                <w:color w:val="auto"/>
                <w:kern w:val="0"/>
                <w:sz w:val="24"/>
                <w:szCs w:val="24"/>
                <w:lang w:val="en-US" w:eastAsia="zh-CN"/>
              </w:rPr>
              <w:t>12</w:t>
            </w:r>
            <w:r>
              <w:rPr>
                <w:rFonts w:hint="default" w:ascii="Times New Roman" w:hAnsi="Times New Roman" w:eastAsia="仿宋" w:cs="Times New Roman"/>
                <w:color w:val="auto"/>
                <w:kern w:val="0"/>
                <w:sz w:val="24"/>
                <w:szCs w:val="24"/>
              </w:rPr>
              <w:t>月</w:t>
            </w:r>
            <w:r>
              <w:rPr>
                <w:rFonts w:hint="default" w:ascii="Times New Roman" w:hAnsi="Times New Roman" w:eastAsia="仿宋" w:cs="Times New Roman"/>
                <w:color w:val="auto"/>
                <w:kern w:val="0"/>
                <w:sz w:val="24"/>
                <w:szCs w:val="24"/>
                <w:lang w:val="en-US" w:eastAsia="zh-CN"/>
              </w:rPr>
              <w:t>14</w:t>
            </w:r>
            <w:r>
              <w:rPr>
                <w:rFonts w:hint="default" w:ascii="Times New Roman" w:hAnsi="Times New Roman" w:eastAsia="仿宋" w:cs="Times New Roman"/>
                <w:color w:val="auto"/>
                <w:kern w:val="0"/>
                <w:sz w:val="24"/>
                <w:szCs w:val="24"/>
              </w:rPr>
              <w:t>日</w:t>
            </w:r>
          </w:p>
        </w:tc>
      </w:tr>
    </w:tbl>
    <w:p>
      <w:pPr>
        <w:widowControl/>
        <w:jc w:val="left"/>
        <w:rPr>
          <w:rFonts w:ascii="仿宋_GB2312" w:eastAsia="仿宋_GB2312"/>
          <w:sz w:val="32"/>
          <w:szCs w:val="32"/>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jc w:val="center"/>
        <w:rPr>
          <w:rFonts w:hint="eastAsia" w:ascii="黑体" w:hAnsi="黑体" w:eastAsia="黑体"/>
          <w:sz w:val="36"/>
          <w:szCs w:val="36"/>
        </w:rPr>
      </w:pPr>
      <w:r>
        <w:rPr>
          <w:rFonts w:hint="eastAsia" w:ascii="黑体" w:hAnsi="黑体" w:eastAsia="黑体"/>
          <w:sz w:val="36"/>
          <w:szCs w:val="36"/>
        </w:rPr>
        <w:br w:type="page"/>
      </w:r>
    </w:p>
    <w:p>
      <w:pPr>
        <w:jc w:val="center"/>
        <w:rPr>
          <w:rFonts w:hint="eastAsia" w:ascii="黑体" w:hAnsi="黑体" w:eastAsia="黑体" w:cs="黑体"/>
          <w:sz w:val="36"/>
          <w:szCs w:val="36"/>
        </w:rPr>
      </w:pPr>
      <w:bookmarkStart w:id="46" w:name="_Toc3039_WPSOffice_Level2"/>
      <w:r>
        <w:rPr>
          <w:rFonts w:hint="eastAsia" w:ascii="黑体" w:hAnsi="黑体" w:eastAsia="黑体" w:cs="黑体"/>
          <w:sz w:val="36"/>
          <w:szCs w:val="36"/>
          <w:lang w:eastAsia="zh-CN"/>
        </w:rPr>
        <w:t>环境大数据分析</w:t>
      </w:r>
      <w:bookmarkEnd w:id="46"/>
    </w:p>
    <w:tbl>
      <w:tblPr>
        <w:tblStyle w:val="8"/>
        <w:tblW w:w="87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060"/>
        <w:gridCol w:w="155"/>
        <w:gridCol w:w="1153"/>
        <w:gridCol w:w="1075"/>
        <w:gridCol w:w="1532"/>
        <w:gridCol w:w="1199"/>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5" w:type="dxa"/>
            <w:gridSpan w:val="8"/>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仿宋" w:cs="Times New Roman"/>
                <w:sz w:val="24"/>
                <w:szCs w:val="24"/>
                <w:u w:val="single"/>
              </w:rPr>
            </w:pPr>
            <w:r>
              <w:rPr>
                <w:rFonts w:hint="default" w:ascii="Times New Roman" w:hAnsi="Times New Roman" w:eastAsia="仿宋" w:cs="Times New Roman"/>
                <w:b/>
                <w:bCs/>
                <w:sz w:val="24"/>
                <w:szCs w:val="24"/>
                <w:lang w:eastAsia="zh-CN"/>
              </w:rPr>
              <w:t>单位</w:t>
            </w:r>
            <w:r>
              <w:rPr>
                <w:rFonts w:hint="default" w:ascii="Times New Roman" w:hAnsi="Times New Roman" w:eastAsia="仿宋" w:cs="Times New Roman"/>
                <w:b/>
                <w:bCs/>
                <w:sz w:val="24"/>
                <w:szCs w:val="24"/>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84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eastAsia="zh-CN"/>
              </w:rPr>
              <w:t>单位</w:t>
            </w:r>
            <w:r>
              <w:rPr>
                <w:rFonts w:hint="default" w:ascii="Times New Roman" w:hAnsi="Times New Roman" w:eastAsia="仿宋" w:cs="Times New Roman"/>
                <w:kern w:val="0"/>
                <w:sz w:val="24"/>
                <w:szCs w:val="24"/>
              </w:rPr>
              <w:t>名称</w:t>
            </w:r>
          </w:p>
        </w:tc>
        <w:tc>
          <w:tcPr>
            <w:tcW w:w="3760" w:type="dxa"/>
            <w:gridSpan w:val="3"/>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US" w:eastAsia="zh-CN"/>
              </w:rPr>
              <w:t>第三届中国创新挑战赛赛委会</w:t>
            </w:r>
          </w:p>
        </w:tc>
        <w:tc>
          <w:tcPr>
            <w:tcW w:w="11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机构代码</w:t>
            </w:r>
          </w:p>
        </w:tc>
        <w:tc>
          <w:tcPr>
            <w:tcW w:w="1941"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4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eastAsia="zh-CN"/>
              </w:rPr>
              <w:t>区域</w:t>
            </w:r>
          </w:p>
        </w:tc>
        <w:tc>
          <w:tcPr>
            <w:tcW w:w="1153"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 w:cs="Times New Roman"/>
                <w:kern w:val="0"/>
                <w:sz w:val="24"/>
                <w:szCs w:val="24"/>
              </w:rPr>
            </w:pPr>
          </w:p>
        </w:tc>
        <w:tc>
          <w:tcPr>
            <w:tcW w:w="1075"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US" w:eastAsia="zh-CN"/>
              </w:rPr>
              <w:t>联系人</w:t>
            </w:r>
          </w:p>
        </w:tc>
        <w:tc>
          <w:tcPr>
            <w:tcW w:w="1532"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 w:cs="Times New Roman"/>
                <w:kern w:val="0"/>
                <w:sz w:val="24"/>
                <w:szCs w:val="24"/>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eastAsia="zh-CN"/>
              </w:rPr>
              <w:t>联系电话</w:t>
            </w:r>
          </w:p>
        </w:tc>
        <w:tc>
          <w:tcPr>
            <w:tcW w:w="1941"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color w:val="auto"/>
                <w:kern w:val="0"/>
                <w:sz w:val="24"/>
                <w:szCs w:val="24"/>
                <w:vertAlign w:val="baseline"/>
                <w:lang w:eastAsia="zh-CN"/>
              </w:rPr>
              <w:t>0311-85817906</w:t>
            </w:r>
            <w:r>
              <w:rPr>
                <w:rFonts w:hint="default" w:ascii="Times New Roman" w:hAnsi="Times New Roman" w:eastAsia="仿宋" w:cs="Times New Roman"/>
                <w:color w:val="auto"/>
                <w:kern w:val="0"/>
                <w:sz w:val="24"/>
                <w:szCs w:val="24"/>
                <w:vertAlign w:val="baseline"/>
                <w:lang w:val="en-US" w:eastAsia="zh-CN"/>
              </w:rPr>
              <w:t xml:space="preserve">  </w:t>
            </w:r>
            <w:r>
              <w:rPr>
                <w:rFonts w:hint="default" w:ascii="Times New Roman" w:hAnsi="Times New Roman" w:eastAsia="仿宋" w:cs="Times New Roman"/>
                <w:color w:val="auto"/>
                <w:kern w:val="0"/>
                <w:sz w:val="24"/>
                <w:szCs w:val="24"/>
                <w:vertAlign w:val="baseline"/>
                <w:lang w:eastAsia="zh-CN"/>
              </w:rPr>
              <w:t>13739724375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84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行业领域</w:t>
            </w:r>
          </w:p>
        </w:tc>
        <w:tc>
          <w:tcPr>
            <w:tcW w:w="3760" w:type="dxa"/>
            <w:gridSpan w:val="3"/>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 w:cs="Times New Roman"/>
                <w:kern w:val="0"/>
                <w:sz w:val="24"/>
                <w:szCs w:val="24"/>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产业领域</w:t>
            </w:r>
          </w:p>
        </w:tc>
        <w:tc>
          <w:tcPr>
            <w:tcW w:w="1941"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 w:cs="Times New Roman"/>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4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经济规模</w:t>
            </w:r>
          </w:p>
        </w:tc>
        <w:tc>
          <w:tcPr>
            <w:tcW w:w="3760" w:type="dxa"/>
            <w:gridSpan w:val="3"/>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 w:cs="Times New Roman"/>
                <w:kern w:val="0"/>
                <w:sz w:val="24"/>
                <w:szCs w:val="24"/>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人员规模</w:t>
            </w:r>
          </w:p>
        </w:tc>
        <w:tc>
          <w:tcPr>
            <w:tcW w:w="1941"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 w:cs="Times New Roman"/>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5" w:type="dxa"/>
            <w:gridSpan w:val="8"/>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仿宋" w:cs="Times New Roman"/>
                <w:sz w:val="24"/>
                <w:szCs w:val="24"/>
                <w:u w:val="single"/>
              </w:rPr>
            </w:pPr>
            <w:r>
              <w:rPr>
                <w:rFonts w:hint="default" w:ascii="Times New Roman" w:hAnsi="Times New Roman" w:eastAsia="仿宋" w:cs="Times New Roman"/>
                <w:b/>
                <w:bCs/>
                <w:sz w:val="24"/>
                <w:szCs w:val="24"/>
              </w:rPr>
              <w:t>需求信息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jc w:val="center"/>
        </w:trPr>
        <w:tc>
          <w:tcPr>
            <w:tcW w:w="630" w:type="dxa"/>
            <w:vMerge w:val="restar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技术需求情况说明</w:t>
            </w:r>
          </w:p>
        </w:tc>
        <w:tc>
          <w:tcPr>
            <w:tcW w:w="1215" w:type="dxa"/>
            <w:gridSpan w:val="2"/>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技术需</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求类别</w:t>
            </w:r>
          </w:p>
        </w:tc>
        <w:tc>
          <w:tcPr>
            <w:tcW w:w="6900" w:type="dxa"/>
            <w:gridSpan w:val="5"/>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rPr>
              <w:t>技术研发（关键、核心技术）</w:t>
            </w:r>
          </w:p>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rPr>
              <w:t>产品研发（产品升级、新产品研发）</w:t>
            </w:r>
          </w:p>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rPr>
              <w:t>技术改造（设备、研发生产条件）</w:t>
            </w:r>
          </w:p>
          <w:p>
            <w:pP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rPr>
              <w:t>技术配套（技术、产品等配套合作）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30" w:type="dxa"/>
            <w:vMerge w:val="continue"/>
            <w:tcBorders>
              <w:left w:val="single" w:color="auto" w:sz="4" w:space="0"/>
              <w:bottom w:val="single" w:color="auto" w:sz="4" w:space="0"/>
              <w:right w:val="single" w:color="auto" w:sz="4" w:space="0"/>
            </w:tcBorders>
            <w:noWrap w:val="0"/>
            <w:vAlign w:val="center"/>
          </w:tcPr>
          <w:p>
            <w:pPr>
              <w:rPr>
                <w:rFonts w:hint="default" w:ascii="Times New Roman" w:hAnsi="Times New Roman" w:eastAsia="仿宋" w:cs="Times New Roman"/>
                <w:kern w:val="0"/>
                <w:sz w:val="24"/>
                <w:szCs w:val="24"/>
              </w:rPr>
            </w:pPr>
          </w:p>
        </w:tc>
        <w:tc>
          <w:tcPr>
            <w:tcW w:w="1215" w:type="dxa"/>
            <w:gridSpan w:val="2"/>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技术</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需求</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简述</w:t>
            </w:r>
          </w:p>
        </w:tc>
        <w:tc>
          <w:tcPr>
            <w:tcW w:w="6900" w:type="dxa"/>
            <w:gridSpan w:val="5"/>
            <w:tcBorders>
              <w:top w:val="single" w:color="auto" w:sz="4" w:space="0"/>
              <w:left w:val="nil"/>
              <w:bottom w:val="single" w:color="auto" w:sz="4" w:space="0"/>
              <w:right w:val="single" w:color="auto" w:sz="4" w:space="0"/>
            </w:tcBorders>
            <w:noWrap w:val="0"/>
            <w:vAlign w:val="center"/>
          </w:tcPr>
          <w:p>
            <w:pPr>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环境大数据分析技术，目前我们的环境数据越来越多，但数据分析跟不上，急需和高校合作研究这方面的技术。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30" w:type="dxa"/>
            <w:vMerge w:val="restart"/>
            <w:tcBorders>
              <w:top w:val="single" w:color="auto" w:sz="4" w:space="0"/>
              <w:left w:val="single" w:color="auto" w:sz="4" w:space="0"/>
              <w:right w:val="single" w:color="auto" w:sz="4" w:space="0"/>
            </w:tcBorders>
            <w:noWrap w:val="0"/>
            <w:vAlign w:val="center"/>
          </w:tcPr>
          <w:p>
            <w:pPr>
              <w:rPr>
                <w:rFonts w:hint="default" w:ascii="Times New Roman" w:hAnsi="Times New Roman" w:eastAsia="仿宋" w:cs="Times New Roman"/>
                <w:kern w:val="0"/>
                <w:sz w:val="24"/>
                <w:szCs w:val="24"/>
              </w:rPr>
            </w:pPr>
          </w:p>
        </w:tc>
        <w:tc>
          <w:tcPr>
            <w:tcW w:w="1215" w:type="dxa"/>
            <w:gridSpan w:val="2"/>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技术</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需求</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详述</w:t>
            </w:r>
          </w:p>
        </w:tc>
        <w:tc>
          <w:tcPr>
            <w:tcW w:w="6900" w:type="dxa"/>
            <w:gridSpan w:val="5"/>
            <w:tcBorders>
              <w:top w:val="single" w:color="auto" w:sz="4" w:space="0"/>
              <w:left w:val="nil"/>
              <w:bottom w:val="single" w:color="auto" w:sz="4" w:space="0"/>
              <w:right w:val="single" w:color="auto" w:sz="4" w:space="0"/>
            </w:tcBorders>
            <w:noWrap w:val="0"/>
            <w:vAlign w:val="center"/>
          </w:tcPr>
          <w:p>
            <w:pPr>
              <w:numPr>
                <w:ilvl w:val="0"/>
                <w:numId w:val="0"/>
              </w:numPr>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大气污染防治网格化精准监控及决策支持系统采用最新的小型化、微型化组合监测技术，以“全面布点、全面联网”为宗旨，通过大范围、高密度“网格组合布点”，结合立体监测、移动监测等，形成覆盖整个区域的在线监控网格，为科学治霾、精准治污提供决策依据，可促进治理大气污染由凭经验、凭感觉、粗放式管理向网格化、实时化、精准化治霾转变，大幅提高治霾的工作效能，推动大气质量持续改善。</w:t>
            </w:r>
          </w:p>
          <w:p>
            <w:pPr>
              <w:numPr>
                <w:ilvl w:val="0"/>
                <w:numId w:val="0"/>
              </w:numPr>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在掌握各类污染源排放状况的基础上，利用空气污染数值预报模式模拟污染物质量浓度的分布特征, 研究区域空气污染物输送扩散的规律，监控污染源对主城区大气环境质量的影响,有效控制重点工业污染,改善城市大气环境质量。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30" w:type="dxa"/>
            <w:vMerge w:val="continue"/>
            <w:tcBorders>
              <w:left w:val="single" w:color="auto" w:sz="4" w:space="0"/>
              <w:bottom w:val="single" w:color="auto" w:sz="4" w:space="0"/>
              <w:right w:val="single" w:color="auto" w:sz="4" w:space="0"/>
            </w:tcBorders>
            <w:noWrap w:val="0"/>
            <w:vAlign w:val="center"/>
          </w:tcPr>
          <w:p>
            <w:pPr>
              <w:rPr>
                <w:rFonts w:hint="default" w:ascii="Times New Roman" w:hAnsi="Times New Roman" w:eastAsia="仿宋" w:cs="Times New Roman"/>
                <w:kern w:val="0"/>
                <w:sz w:val="24"/>
                <w:szCs w:val="24"/>
              </w:rPr>
            </w:pPr>
          </w:p>
        </w:tc>
        <w:tc>
          <w:tcPr>
            <w:tcW w:w="121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现有</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基础</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情况</w:t>
            </w:r>
          </w:p>
        </w:tc>
        <w:tc>
          <w:tcPr>
            <w:tcW w:w="6900" w:type="dxa"/>
            <w:gridSpan w:val="5"/>
            <w:tcBorders>
              <w:top w:val="single" w:color="auto" w:sz="4" w:space="0"/>
              <w:left w:val="nil"/>
              <w:bottom w:val="single" w:color="auto" w:sz="4" w:space="0"/>
              <w:right w:val="single" w:color="auto" w:sz="4" w:space="0"/>
            </w:tcBorders>
            <w:noWrap w:val="0"/>
            <w:vAlign w:val="center"/>
          </w:tcPr>
          <w:p>
            <w:pPr>
              <w:ind w:firstLine="480" w:firstLineChars="200"/>
              <w:rPr>
                <w:rFonts w:hint="default" w:ascii="Times New Roman" w:hAnsi="Times New Roman" w:eastAsia="仿宋" w:cs="Times New Roman"/>
                <w:kern w:val="0"/>
                <w:sz w:val="24"/>
                <w:szCs w:val="24"/>
              </w:rPr>
            </w:pPr>
            <w:r>
              <w:rPr>
                <w:rFonts w:hint="eastAsia" w:ascii="Times New Roman" w:hAnsi="Times New Roman" w:eastAsia="仿宋" w:cs="Times New Roman"/>
                <w:kern w:val="0"/>
                <w:sz w:val="24"/>
                <w:szCs w:val="24"/>
                <w:lang w:eastAsia="zh-CN"/>
              </w:rPr>
              <w:t>我</w:t>
            </w:r>
            <w:r>
              <w:rPr>
                <w:rFonts w:hint="default" w:ascii="Times New Roman" w:hAnsi="Times New Roman" w:eastAsia="仿宋" w:cs="Times New Roman"/>
                <w:kern w:val="0"/>
                <w:sz w:val="24"/>
                <w:szCs w:val="24"/>
              </w:rPr>
              <w:t>公司是国内高端环境监测仪器仪表领军企业，也是国内唯一一家拥有国家规划的环境监测网及污染减排监测体系所需全部产品的企业。2010年11月5日，公司登陆创业板市场，成为中国环境监测仪器行业首家上市公司。</w:t>
            </w:r>
          </w:p>
          <w:p>
            <w:pPr>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公司为国家创新型企业（试点）、国家火炬计划重点高新技术企业、国家国际科技合作基地、环境监测仪器系统技术国家地方联合工程实验室、全国博士后科研工作站、河北省环境监测装备工程技术研究中心、河北省企业技术中心。公司建立了业内首家生态环境大数据应用中心，组建了100余人的专家顾问团队，构建基于物联网和大数据分析的智慧环境管理系统，为环境管理提供整体解决方案，提出达标规划，助力政府能源结构、产业结构的优化调整，推动环境、经济、社会的可持续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4" w:hRule="atLeast"/>
          <w:jc w:val="center"/>
        </w:trPr>
        <w:tc>
          <w:tcPr>
            <w:tcW w:w="630" w:type="dxa"/>
            <w:vMerge w:val="restart"/>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产学研合作需求</w:t>
            </w:r>
          </w:p>
        </w:tc>
        <w:tc>
          <w:tcPr>
            <w:tcW w:w="1215" w:type="dxa"/>
            <w:gridSpan w:val="2"/>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需求</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描述</w:t>
            </w:r>
          </w:p>
        </w:tc>
        <w:tc>
          <w:tcPr>
            <w:tcW w:w="6900" w:type="dxa"/>
            <w:gridSpan w:val="5"/>
            <w:tcBorders>
              <w:top w:val="single" w:color="auto" w:sz="4" w:space="0"/>
              <w:left w:val="nil"/>
              <w:bottom w:val="single" w:color="auto" w:sz="4" w:space="0"/>
              <w:right w:val="single" w:color="auto" w:sz="4" w:space="0"/>
            </w:tcBorders>
            <w:noWrap w:val="0"/>
            <w:vAlign w:val="center"/>
          </w:tcPr>
          <w:p>
            <w:pPr>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希望与在环境大数据分析技术的高校、科研院所开展产学研合作，共建创新载体。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 w:cs="Times New Roman"/>
                <w:kern w:val="0"/>
                <w:sz w:val="24"/>
                <w:szCs w:val="24"/>
              </w:rPr>
            </w:pPr>
          </w:p>
        </w:tc>
        <w:tc>
          <w:tcPr>
            <w:tcW w:w="1215" w:type="dxa"/>
            <w:gridSpan w:val="2"/>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合作</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方式</w:t>
            </w:r>
          </w:p>
        </w:tc>
        <w:tc>
          <w:tcPr>
            <w:tcW w:w="6900" w:type="dxa"/>
            <w:gridSpan w:val="5"/>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rPr>
              <w:t xml:space="preserve">技术转让    </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rPr>
              <w:t xml:space="preserve">技术入股   □联合开发   □委托研发 </w:t>
            </w:r>
          </w:p>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□委托团队、专家长期技术服务    □共建新研发、生产实体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6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其他需求</w:t>
            </w:r>
          </w:p>
        </w:tc>
        <w:tc>
          <w:tcPr>
            <w:tcW w:w="8115" w:type="dxa"/>
            <w:gridSpan w:val="7"/>
            <w:tcBorders>
              <w:top w:val="single" w:color="auto" w:sz="4" w:space="0"/>
              <w:left w:val="nil"/>
              <w:bottom w:val="single" w:color="auto" w:sz="4" w:space="0"/>
              <w:right w:val="single" w:color="auto" w:sz="4" w:space="0"/>
            </w:tcBorders>
            <w:noWrap w:val="0"/>
            <w:vAlign w:val="center"/>
          </w:tcPr>
          <w:p>
            <w:pPr>
              <w:pStyle w:val="10"/>
              <w:ind w:firstLine="0" w:firstLineChars="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rPr>
              <w:t xml:space="preserve">技术转移  □研发费用加计扣除  </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rPr>
              <w:t xml:space="preserve">知识产权  □科技金融 </w:t>
            </w:r>
          </w:p>
          <w:p>
            <w:pPr>
              <w:pStyle w:val="10"/>
              <w:ind w:firstLine="0" w:firstLineChars="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□检验检测  □质量体系  □行业政策   □科技政策  □招标采购 </w:t>
            </w:r>
          </w:p>
          <w:p>
            <w:pPr>
              <w:pStyle w:val="10"/>
              <w:ind w:firstLine="0" w:firstLineChars="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□产品/服务市场占有率分析  □市场前景分析  </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rPr>
              <w:t>企业发展战略咨询           □其他</w:t>
            </w:r>
            <w:r>
              <w:rPr>
                <w:rFonts w:hint="default" w:ascii="Times New Roman" w:hAnsi="Times New Roman" w:eastAsia="仿宋" w:cs="Times New Roman"/>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5" w:type="dxa"/>
            <w:gridSpan w:val="8"/>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仿宋" w:cs="Times New Roman"/>
                <w:sz w:val="24"/>
                <w:szCs w:val="24"/>
                <w:u w:val="single"/>
              </w:rPr>
            </w:pPr>
            <w:r>
              <w:rPr>
                <w:rFonts w:hint="default" w:ascii="Times New Roman" w:hAnsi="Times New Roman" w:eastAsia="仿宋" w:cs="Times New Roman"/>
                <w:b/>
                <w:bCs/>
                <w:sz w:val="24"/>
                <w:szCs w:val="24"/>
              </w:rPr>
              <w:t>管理信息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jc w:val="center"/>
        </w:trPr>
        <w:tc>
          <w:tcPr>
            <w:tcW w:w="169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同意公开</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需求信息</w:t>
            </w:r>
          </w:p>
        </w:tc>
        <w:tc>
          <w:tcPr>
            <w:tcW w:w="7055" w:type="dxa"/>
            <w:gridSpan w:val="6"/>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eastAsia="zh-CN"/>
              </w:rPr>
              <w:sym w:font="Wingdings 2" w:char="0052"/>
            </w:r>
            <w:r>
              <w:rPr>
                <w:rFonts w:hint="default" w:ascii="Times New Roman" w:hAnsi="Times New Roman" w:eastAsia="仿宋" w:cs="Times New Roman"/>
                <w:kern w:val="0"/>
                <w:sz w:val="24"/>
                <w:szCs w:val="24"/>
              </w:rPr>
              <w:t xml:space="preserve">是                              </w:t>
            </w:r>
            <w:r>
              <w:rPr>
                <w:rFonts w:hint="default" w:ascii="Times New Roman" w:hAnsi="Times New Roman" w:eastAsia="仿宋" w:cs="Times New Roman"/>
                <w:sz w:val="24"/>
                <w:szCs w:val="24"/>
              </w:rPr>
              <w:t xml:space="preserve"> </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rPr>
              <w:t>否</w:t>
            </w:r>
          </w:p>
          <w:p>
            <w:pPr>
              <w:rPr>
                <w:rFonts w:hint="default" w:ascii="Times New Roman" w:hAnsi="Times New Roman" w:eastAsia="仿宋" w:cs="Times New Roman"/>
                <w:sz w:val="24"/>
                <w:szCs w:val="24"/>
                <w:u w:val="single"/>
              </w:rPr>
            </w:pPr>
            <w:r>
              <w:rPr>
                <w:rFonts w:hint="default" w:ascii="Times New Roman" w:hAnsi="Times New Roman" w:eastAsia="仿宋" w:cs="Times New Roman"/>
                <w:sz w:val="24"/>
                <w:szCs w:val="24"/>
              </w:rPr>
              <w:t xml:space="preserve"> □</w:t>
            </w:r>
            <w:r>
              <w:rPr>
                <w:rFonts w:hint="default" w:ascii="Times New Roman" w:hAnsi="Times New Roman" w:eastAsia="仿宋" w:cs="Times New Roman"/>
                <w:kern w:val="0"/>
                <w:sz w:val="24"/>
                <w:szCs w:val="24"/>
              </w:rPr>
              <w:t>部分公开(说明）</w:t>
            </w:r>
            <w:r>
              <w:rPr>
                <w:rFonts w:hint="default" w:ascii="Times New Roman" w:hAnsi="Times New Roman" w:eastAsia="仿宋" w:cs="Times New Roman"/>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同意接受</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专家服务</w:t>
            </w:r>
          </w:p>
        </w:tc>
        <w:tc>
          <w:tcPr>
            <w:tcW w:w="7055" w:type="dxa"/>
            <w:gridSpan w:val="6"/>
            <w:tcBorders>
              <w:top w:val="single" w:color="auto" w:sz="4" w:space="0"/>
              <w:left w:val="single" w:color="auto" w:sz="4" w:space="0"/>
              <w:bottom w:val="single" w:color="auto" w:sz="4" w:space="0"/>
              <w:right w:val="single" w:color="auto" w:sz="4" w:space="0"/>
            </w:tcBorders>
            <w:noWrap w:val="0"/>
            <w:vAlign w:val="top"/>
          </w:tcPr>
          <w:p>
            <w:pPr>
              <w:ind w:firstLine="240" w:firstLineChars="100"/>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lang w:eastAsia="zh-CN"/>
              </w:rPr>
              <w:t>☑</w:t>
            </w:r>
            <w:r>
              <w:rPr>
                <w:rFonts w:hint="default" w:ascii="Times New Roman" w:hAnsi="Times New Roman" w:eastAsia="仿宋" w:cs="Times New Roman"/>
                <w:kern w:val="0"/>
                <w:sz w:val="24"/>
                <w:szCs w:val="24"/>
              </w:rPr>
              <w:t xml:space="preserve">是                </w:t>
            </w:r>
          </w:p>
          <w:p>
            <w:pPr>
              <w:ind w:firstLine="240" w:firstLineChars="100"/>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lang w:eastAsia="zh-CN"/>
              </w:rPr>
              <w:t>□</w:t>
            </w:r>
            <w:r>
              <w:rPr>
                <w:rFonts w:hint="default" w:ascii="Times New Roman" w:hAnsi="Times New Roman" w:eastAsia="仿宋" w:cs="Times New Roman"/>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同意参与对解决方案的筛选评价</w:t>
            </w:r>
          </w:p>
        </w:tc>
        <w:tc>
          <w:tcPr>
            <w:tcW w:w="7055" w:type="dxa"/>
            <w:gridSpan w:val="6"/>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 xml:space="preserve"> </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kern w:val="0"/>
                <w:sz w:val="24"/>
                <w:szCs w:val="24"/>
              </w:rPr>
              <w:t>是</w:t>
            </w:r>
          </w:p>
          <w:p>
            <w:pP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 </w:t>
            </w:r>
            <w:r>
              <w:rPr>
                <w:rFonts w:hint="default" w:ascii="Times New Roman" w:hAnsi="Times New Roman" w:eastAsia="仿宋" w:cs="Times New Roman"/>
                <w:sz w:val="24"/>
                <w:szCs w:val="24"/>
              </w:rPr>
              <w:t>□</w:t>
            </w:r>
            <w:r>
              <w:rPr>
                <w:rFonts w:hint="default" w:ascii="Times New Roman" w:hAnsi="Times New Roman" w:eastAsia="仿宋" w:cs="Times New Roman"/>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同意对优秀解决方案给予奖励</w:t>
            </w:r>
          </w:p>
        </w:tc>
        <w:tc>
          <w:tcPr>
            <w:tcW w:w="7055" w:type="dxa"/>
            <w:gridSpan w:val="6"/>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w:t>
            </w:r>
            <w:r>
              <w:rPr>
                <w:rFonts w:hint="default" w:ascii="Times New Roman" w:hAnsi="Times New Roman" w:eastAsia="仿宋" w:cs="Times New Roman"/>
                <w:kern w:val="0"/>
                <w:sz w:val="24"/>
                <w:szCs w:val="24"/>
              </w:rPr>
              <w:t>是，金额</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rPr>
              <w:t>万元。</w:t>
            </w:r>
            <w:r>
              <w:rPr>
                <w:rFonts w:hint="default" w:ascii="Times New Roman" w:hAnsi="Times New Roman" w:eastAsia="仿宋" w:cs="Times New Roman"/>
                <w:kern w:val="0"/>
                <w:sz w:val="24"/>
                <w:szCs w:val="24"/>
              </w:rPr>
              <w:t>（奖金仅用作奖励现场参赛者，不作为技术转让、技术许可或其他独占性合作的前提条件）</w:t>
            </w:r>
          </w:p>
          <w:p>
            <w:pP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 xml:space="preserve"> □</w:t>
            </w:r>
            <w:r>
              <w:rPr>
                <w:rFonts w:hint="default" w:ascii="Times New Roman" w:hAnsi="Times New Roman" w:eastAsia="仿宋" w:cs="Times New Roman"/>
                <w:kern w:val="0"/>
                <w:sz w:val="24"/>
                <w:szCs w:val="24"/>
              </w:rPr>
              <w:t>否</w:t>
            </w:r>
          </w:p>
          <w:p>
            <w:pP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br w:type="textWrapping"/>
            </w:r>
            <w:r>
              <w:rPr>
                <w:rFonts w:hint="default" w:ascii="Times New Roman" w:hAnsi="Times New Roman" w:eastAsia="仿宋" w:cs="Times New Roman"/>
                <w:kern w:val="0"/>
                <w:sz w:val="24"/>
                <w:szCs w:val="24"/>
              </w:rPr>
              <w:t xml:space="preserve">                     法人代表：             年  月  日</w:t>
            </w:r>
          </w:p>
        </w:tc>
      </w:tr>
    </w:tbl>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jc w:val="center"/>
        <w:rPr>
          <w:rFonts w:hint="eastAsia" w:ascii="黑体" w:hAnsi="黑体" w:eastAsia="黑体"/>
          <w:sz w:val="36"/>
          <w:szCs w:val="36"/>
        </w:rPr>
      </w:pPr>
      <w:r>
        <w:rPr>
          <w:rFonts w:hint="eastAsia" w:ascii="黑体" w:hAnsi="黑体" w:eastAsia="黑体"/>
          <w:sz w:val="36"/>
          <w:szCs w:val="36"/>
        </w:rPr>
        <w:br w:type="page"/>
      </w:r>
    </w:p>
    <w:p>
      <w:pPr>
        <w:jc w:val="center"/>
        <w:rPr>
          <w:rFonts w:hint="eastAsia" w:ascii="黑体" w:hAnsi="黑体" w:eastAsia="黑体" w:cs="黑体"/>
          <w:sz w:val="36"/>
          <w:szCs w:val="36"/>
        </w:rPr>
      </w:pPr>
      <w:bookmarkStart w:id="47" w:name="_Toc361_WPSOffice_Level2"/>
      <w:r>
        <w:rPr>
          <w:rFonts w:hint="eastAsia" w:ascii="黑体" w:hAnsi="黑体" w:eastAsia="黑体" w:cs="黑体"/>
          <w:sz w:val="36"/>
          <w:szCs w:val="36"/>
          <w:lang w:eastAsia="zh-CN"/>
        </w:rPr>
        <w:t>石墨烯材料的综合技术开发和应用</w:t>
      </w:r>
      <w:bookmarkEnd w:id="47"/>
    </w:p>
    <w:tbl>
      <w:tblPr>
        <w:tblStyle w:val="8"/>
        <w:tblW w:w="87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060"/>
        <w:gridCol w:w="155"/>
        <w:gridCol w:w="1153"/>
        <w:gridCol w:w="1075"/>
        <w:gridCol w:w="1532"/>
        <w:gridCol w:w="1199"/>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5" w:type="dxa"/>
            <w:gridSpan w:val="8"/>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仿宋" w:cs="Times New Roman"/>
                <w:sz w:val="24"/>
                <w:szCs w:val="24"/>
                <w:u w:val="single"/>
              </w:rPr>
            </w:pPr>
            <w:r>
              <w:rPr>
                <w:rFonts w:hint="default" w:ascii="Times New Roman" w:hAnsi="Times New Roman" w:eastAsia="仿宋" w:cs="Times New Roman"/>
                <w:b/>
                <w:bCs/>
                <w:sz w:val="24"/>
                <w:szCs w:val="24"/>
                <w:lang w:eastAsia="zh-CN"/>
              </w:rPr>
              <w:t>单位</w:t>
            </w:r>
            <w:r>
              <w:rPr>
                <w:rFonts w:hint="default" w:ascii="Times New Roman" w:hAnsi="Times New Roman" w:eastAsia="仿宋" w:cs="Times New Roman"/>
                <w:b/>
                <w:bCs/>
                <w:sz w:val="24"/>
                <w:szCs w:val="24"/>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84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eastAsia="zh-CN"/>
              </w:rPr>
              <w:t>单位</w:t>
            </w:r>
            <w:r>
              <w:rPr>
                <w:rFonts w:hint="default" w:ascii="Times New Roman" w:hAnsi="Times New Roman" w:eastAsia="仿宋" w:cs="Times New Roman"/>
                <w:kern w:val="0"/>
                <w:sz w:val="24"/>
                <w:szCs w:val="24"/>
              </w:rPr>
              <w:t>名称</w:t>
            </w:r>
          </w:p>
        </w:tc>
        <w:tc>
          <w:tcPr>
            <w:tcW w:w="3760" w:type="dxa"/>
            <w:gridSpan w:val="3"/>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US" w:eastAsia="zh-CN"/>
              </w:rPr>
              <w:t>第三届中国创新挑战赛赛委会</w:t>
            </w:r>
          </w:p>
        </w:tc>
        <w:tc>
          <w:tcPr>
            <w:tcW w:w="11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机构代码</w:t>
            </w:r>
          </w:p>
        </w:tc>
        <w:tc>
          <w:tcPr>
            <w:tcW w:w="1941"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4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eastAsia="zh-CN"/>
              </w:rPr>
              <w:t>区域</w:t>
            </w:r>
          </w:p>
        </w:tc>
        <w:tc>
          <w:tcPr>
            <w:tcW w:w="1153"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 w:cs="Times New Roman"/>
                <w:kern w:val="0"/>
                <w:sz w:val="24"/>
                <w:szCs w:val="24"/>
              </w:rPr>
            </w:pPr>
          </w:p>
        </w:tc>
        <w:tc>
          <w:tcPr>
            <w:tcW w:w="1075"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US" w:eastAsia="zh-CN"/>
              </w:rPr>
              <w:t>联系人</w:t>
            </w:r>
          </w:p>
        </w:tc>
        <w:tc>
          <w:tcPr>
            <w:tcW w:w="1532"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 w:cs="Times New Roman"/>
                <w:kern w:val="0"/>
                <w:sz w:val="24"/>
                <w:szCs w:val="24"/>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eastAsia="zh-CN"/>
              </w:rPr>
              <w:t>联系电话</w:t>
            </w:r>
          </w:p>
        </w:tc>
        <w:tc>
          <w:tcPr>
            <w:tcW w:w="1941"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color w:val="auto"/>
                <w:kern w:val="0"/>
                <w:sz w:val="24"/>
                <w:szCs w:val="24"/>
                <w:vertAlign w:val="baseline"/>
                <w:lang w:eastAsia="zh-CN"/>
              </w:rPr>
              <w:t>0311-85817906</w:t>
            </w:r>
            <w:r>
              <w:rPr>
                <w:rFonts w:hint="default" w:ascii="Times New Roman" w:hAnsi="Times New Roman" w:eastAsia="仿宋" w:cs="Times New Roman"/>
                <w:color w:val="auto"/>
                <w:kern w:val="0"/>
                <w:sz w:val="24"/>
                <w:szCs w:val="24"/>
                <w:vertAlign w:val="baseline"/>
                <w:lang w:val="en-US" w:eastAsia="zh-CN"/>
              </w:rPr>
              <w:t xml:space="preserve">  </w:t>
            </w:r>
            <w:r>
              <w:rPr>
                <w:rFonts w:hint="default" w:ascii="Times New Roman" w:hAnsi="Times New Roman" w:eastAsia="仿宋" w:cs="Times New Roman"/>
                <w:color w:val="auto"/>
                <w:kern w:val="0"/>
                <w:sz w:val="24"/>
                <w:szCs w:val="24"/>
                <w:vertAlign w:val="baseline"/>
                <w:lang w:eastAsia="zh-CN"/>
              </w:rPr>
              <w:t>13739724375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4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行业领域</w:t>
            </w:r>
          </w:p>
        </w:tc>
        <w:tc>
          <w:tcPr>
            <w:tcW w:w="3760" w:type="dxa"/>
            <w:gridSpan w:val="3"/>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 w:cs="Times New Roman"/>
                <w:kern w:val="0"/>
                <w:sz w:val="24"/>
                <w:szCs w:val="24"/>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产业领域</w:t>
            </w:r>
          </w:p>
        </w:tc>
        <w:tc>
          <w:tcPr>
            <w:tcW w:w="1941"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4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经济规模</w:t>
            </w:r>
          </w:p>
        </w:tc>
        <w:tc>
          <w:tcPr>
            <w:tcW w:w="3760" w:type="dxa"/>
            <w:gridSpan w:val="3"/>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 w:cs="Times New Roman"/>
                <w:kern w:val="0"/>
                <w:sz w:val="24"/>
                <w:szCs w:val="24"/>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人员规模</w:t>
            </w:r>
          </w:p>
        </w:tc>
        <w:tc>
          <w:tcPr>
            <w:tcW w:w="1941"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5" w:type="dxa"/>
            <w:gridSpan w:val="8"/>
            <w:tcBorders>
              <w:top w:val="single" w:color="auto" w:sz="4" w:space="0"/>
              <w:left w:val="single" w:color="auto" w:sz="4" w:space="0"/>
              <w:bottom w:val="single" w:color="auto" w:sz="4" w:space="0"/>
              <w:right w:val="single" w:color="auto" w:sz="4" w:space="0"/>
            </w:tcBorders>
            <w:noWrap w:val="0"/>
            <w:vAlign w:val="top"/>
          </w:tcPr>
          <w:p>
            <w:pPr>
              <w:ind w:firstLine="0" w:firstLineChars="0"/>
              <w:jc w:val="center"/>
              <w:rPr>
                <w:rFonts w:hint="default" w:ascii="Times New Roman" w:hAnsi="Times New Roman" w:eastAsia="仿宋" w:cs="Times New Roman"/>
                <w:sz w:val="24"/>
                <w:szCs w:val="24"/>
                <w:u w:val="single"/>
              </w:rPr>
            </w:pPr>
            <w:r>
              <w:rPr>
                <w:rFonts w:hint="default" w:ascii="Times New Roman" w:hAnsi="Times New Roman" w:eastAsia="仿宋" w:cs="Times New Roman"/>
                <w:b/>
                <w:bCs/>
                <w:sz w:val="24"/>
                <w:szCs w:val="24"/>
              </w:rPr>
              <w:t>需求信息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jc w:val="center"/>
        </w:trPr>
        <w:tc>
          <w:tcPr>
            <w:tcW w:w="630" w:type="dxa"/>
            <w:vMerge w:val="restart"/>
            <w:tcBorders>
              <w:top w:val="single" w:color="auto" w:sz="4" w:space="0"/>
              <w:left w:val="single" w:color="auto" w:sz="4" w:space="0"/>
              <w:right w:val="single" w:color="auto" w:sz="4" w:space="0"/>
            </w:tcBorders>
            <w:noWrap w:val="0"/>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技术需求情况说明</w:t>
            </w:r>
          </w:p>
        </w:tc>
        <w:tc>
          <w:tcPr>
            <w:tcW w:w="1215" w:type="dxa"/>
            <w:gridSpan w:val="2"/>
            <w:tcBorders>
              <w:top w:val="single" w:color="auto" w:sz="4" w:space="0"/>
              <w:left w:val="nil"/>
              <w:bottom w:val="single" w:color="auto" w:sz="4" w:space="0"/>
              <w:right w:val="single" w:color="auto" w:sz="4" w:space="0"/>
            </w:tcBorders>
            <w:noWrap w:val="0"/>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技术需</w:t>
            </w:r>
          </w:p>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求类别</w:t>
            </w:r>
          </w:p>
        </w:tc>
        <w:tc>
          <w:tcPr>
            <w:tcW w:w="6900" w:type="dxa"/>
            <w:gridSpan w:val="5"/>
            <w:tcBorders>
              <w:top w:val="single" w:color="auto" w:sz="4" w:space="0"/>
              <w:left w:val="nil"/>
              <w:bottom w:val="single" w:color="auto" w:sz="4" w:space="0"/>
              <w:right w:val="single" w:color="auto" w:sz="4" w:space="0"/>
            </w:tcBorders>
            <w:noWrap w:val="0"/>
            <w:vAlign w:val="center"/>
          </w:tcPr>
          <w:p>
            <w:pPr>
              <w:ind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■技术研发（关键、核心技术）</w:t>
            </w:r>
          </w:p>
          <w:p>
            <w:pPr>
              <w:ind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■产品研发（产品升级、新产品研发）</w:t>
            </w:r>
          </w:p>
          <w:p>
            <w:pPr>
              <w:ind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□技术改造（设备、研发生产条件）</w:t>
            </w:r>
          </w:p>
          <w:p>
            <w:pPr>
              <w:ind w:firstLine="0" w:firstLineChars="0"/>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■技术配套（技术、产品等配套合作）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30" w:type="dxa"/>
            <w:vMerge w:val="continue"/>
            <w:tcBorders>
              <w:left w:val="single" w:color="auto" w:sz="4" w:space="0"/>
              <w:bottom w:val="single" w:color="auto" w:sz="4" w:space="0"/>
              <w:right w:val="single" w:color="auto" w:sz="4" w:space="0"/>
            </w:tcBorders>
            <w:noWrap w:val="0"/>
            <w:vAlign w:val="center"/>
          </w:tcPr>
          <w:p>
            <w:pPr>
              <w:ind w:firstLine="0" w:firstLineChars="0"/>
              <w:rPr>
                <w:rFonts w:hint="default" w:ascii="Times New Roman" w:hAnsi="Times New Roman" w:eastAsia="仿宋" w:cs="Times New Roman"/>
                <w:kern w:val="0"/>
                <w:sz w:val="24"/>
                <w:szCs w:val="24"/>
              </w:rPr>
            </w:pPr>
          </w:p>
        </w:tc>
        <w:tc>
          <w:tcPr>
            <w:tcW w:w="1215" w:type="dxa"/>
            <w:gridSpan w:val="2"/>
            <w:tcBorders>
              <w:top w:val="single" w:color="auto" w:sz="4" w:space="0"/>
              <w:left w:val="nil"/>
              <w:bottom w:val="single" w:color="auto" w:sz="4" w:space="0"/>
              <w:right w:val="single" w:color="auto" w:sz="4" w:space="0"/>
            </w:tcBorders>
            <w:noWrap w:val="0"/>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技术</w:t>
            </w:r>
          </w:p>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需求</w:t>
            </w:r>
          </w:p>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简述</w:t>
            </w:r>
          </w:p>
        </w:tc>
        <w:tc>
          <w:tcPr>
            <w:tcW w:w="6900" w:type="dxa"/>
            <w:gridSpan w:val="5"/>
            <w:tcBorders>
              <w:top w:val="single" w:color="auto" w:sz="4" w:space="0"/>
              <w:left w:val="nil"/>
              <w:bottom w:val="single" w:color="auto" w:sz="4" w:space="0"/>
              <w:right w:val="single" w:color="auto" w:sz="4" w:space="0"/>
            </w:tcBorders>
            <w:noWrap w:val="0"/>
            <w:vAlign w:val="center"/>
          </w:tcPr>
          <w:p>
            <w:pPr>
              <w:ind w:firstLine="480" w:firstLineChars="200"/>
              <w:rPr>
                <w:rFonts w:hint="default"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1.</w:t>
            </w:r>
            <w:r>
              <w:rPr>
                <w:rFonts w:hint="default" w:ascii="Times New Roman" w:hAnsi="Times New Roman" w:eastAsia="仿宋" w:cs="Times New Roman"/>
                <w:kern w:val="0"/>
                <w:sz w:val="24"/>
                <w:szCs w:val="24"/>
              </w:rPr>
              <w:t>对石墨烯分散技术的进一步提升，提升其在水性树脂分散体中的长期性能稳定性及储存性。</w:t>
            </w:r>
          </w:p>
          <w:p>
            <w:pPr>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w:t>
            </w:r>
            <w:r>
              <w:rPr>
                <w:rFonts w:hint="eastAsia" w:ascii="Times New Roman" w:hAnsi="Times New Roman" w:eastAsia="仿宋" w:cs="Times New Roman"/>
                <w:kern w:val="0"/>
                <w:sz w:val="24"/>
                <w:szCs w:val="24"/>
                <w:lang w:eastAsia="zh-CN"/>
              </w:rPr>
              <w:t>.</w:t>
            </w:r>
            <w:r>
              <w:rPr>
                <w:rFonts w:hint="default" w:ascii="Times New Roman" w:hAnsi="Times New Roman" w:eastAsia="仿宋" w:cs="Times New Roman"/>
                <w:kern w:val="0"/>
                <w:sz w:val="24"/>
                <w:szCs w:val="24"/>
              </w:rPr>
              <w:t>对石墨烯电热复合膜材料、外观设计、电极设计、耐久性及质感舒适性的进一步提升。</w:t>
            </w:r>
          </w:p>
          <w:p>
            <w:pPr>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w:t>
            </w:r>
            <w:r>
              <w:rPr>
                <w:rFonts w:hint="eastAsia" w:ascii="Times New Roman" w:hAnsi="Times New Roman" w:eastAsia="仿宋" w:cs="Times New Roman"/>
                <w:kern w:val="0"/>
                <w:sz w:val="24"/>
                <w:szCs w:val="24"/>
                <w:lang w:eastAsia="zh-CN"/>
              </w:rPr>
              <w:t>.</w:t>
            </w:r>
            <w:r>
              <w:rPr>
                <w:rFonts w:hint="default" w:ascii="Times New Roman" w:hAnsi="Times New Roman" w:eastAsia="仿宋" w:cs="Times New Roman"/>
                <w:kern w:val="0"/>
                <w:sz w:val="24"/>
                <w:szCs w:val="24"/>
              </w:rPr>
              <w:t>石墨烯无线电热材料的技术开发及技术升级。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30" w:type="dxa"/>
            <w:vMerge w:val="restart"/>
            <w:tcBorders>
              <w:top w:val="single" w:color="auto" w:sz="4" w:space="0"/>
              <w:left w:val="single" w:color="auto" w:sz="4" w:space="0"/>
              <w:right w:val="single" w:color="auto" w:sz="4" w:space="0"/>
            </w:tcBorders>
            <w:noWrap w:val="0"/>
            <w:vAlign w:val="center"/>
          </w:tcPr>
          <w:p>
            <w:pPr>
              <w:ind w:firstLine="0" w:firstLineChars="0"/>
              <w:rPr>
                <w:rFonts w:hint="default" w:ascii="Times New Roman" w:hAnsi="Times New Roman" w:eastAsia="仿宋" w:cs="Times New Roman"/>
                <w:kern w:val="0"/>
                <w:sz w:val="24"/>
                <w:szCs w:val="24"/>
              </w:rPr>
            </w:pPr>
          </w:p>
        </w:tc>
        <w:tc>
          <w:tcPr>
            <w:tcW w:w="1215" w:type="dxa"/>
            <w:gridSpan w:val="2"/>
            <w:tcBorders>
              <w:top w:val="single" w:color="auto" w:sz="4" w:space="0"/>
              <w:left w:val="nil"/>
              <w:bottom w:val="single" w:color="auto" w:sz="4" w:space="0"/>
              <w:right w:val="single" w:color="auto" w:sz="4" w:space="0"/>
            </w:tcBorders>
            <w:noWrap w:val="0"/>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技术</w:t>
            </w:r>
          </w:p>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需求</w:t>
            </w:r>
          </w:p>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详述</w:t>
            </w:r>
          </w:p>
        </w:tc>
        <w:tc>
          <w:tcPr>
            <w:tcW w:w="6900" w:type="dxa"/>
            <w:gridSpan w:val="5"/>
            <w:tcBorders>
              <w:top w:val="single" w:color="auto" w:sz="4" w:space="0"/>
              <w:left w:val="nil"/>
              <w:bottom w:val="single" w:color="auto" w:sz="4" w:space="0"/>
              <w:right w:val="single" w:color="auto" w:sz="4" w:space="0"/>
            </w:tcBorders>
            <w:noWrap w:val="0"/>
            <w:vAlign w:val="center"/>
          </w:tcPr>
          <w:p>
            <w:pPr>
              <w:numPr>
                <w:ilvl w:val="0"/>
                <w:numId w:val="0"/>
              </w:numPr>
              <w:ind w:firstLine="480" w:firstLineChars="200"/>
              <w:rPr>
                <w:rFonts w:hint="default"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1.</w:t>
            </w:r>
            <w:r>
              <w:rPr>
                <w:rFonts w:hint="default" w:ascii="Times New Roman" w:hAnsi="Times New Roman" w:eastAsia="仿宋" w:cs="Times New Roman"/>
                <w:sz w:val="24"/>
                <w:szCs w:val="24"/>
              </w:rPr>
              <w:t>石墨烯分散技术</w:t>
            </w:r>
          </w:p>
          <w:p>
            <w:pPr>
              <w:ind w:left="360"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提高石墨烯在不同水性基体树脂中的分散性、导电性等问题</w:t>
            </w:r>
          </w:p>
          <w:p>
            <w:pPr>
              <w:ind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，具体要求如水性石墨烯导电涂料可以稳定性储存周期≥6个月、方块电阻≥50欧姆/ cm及优异的可印刷性等。</w:t>
            </w:r>
          </w:p>
          <w:p>
            <w:pPr>
              <w:ind w:firstLine="480" w:firstLineChars="200"/>
              <w:rPr>
                <w:rFonts w:hint="default"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2.</w:t>
            </w:r>
            <w:r>
              <w:rPr>
                <w:rFonts w:hint="default" w:ascii="Times New Roman" w:hAnsi="Times New Roman" w:eastAsia="仿宋" w:cs="Times New Roman"/>
                <w:sz w:val="24"/>
                <w:szCs w:val="24"/>
              </w:rPr>
              <w:t>石墨烯膜材料</w:t>
            </w:r>
          </w:p>
          <w:p>
            <w:pPr>
              <w:ind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提升石墨烯复合电热膜的耐久性、耐水性、耐电击性等，长久连续使用时间≥30000h、耐潮湿性符合国标、泄露电流≤0.01mA、膜材料本身对人体的优异亲和性，石墨烯材料的丝网印刷性及电极合理排布，材料运行时整体温度不均匀度≤3℃。</w:t>
            </w:r>
          </w:p>
          <w:p>
            <w:pPr>
              <w:ind w:firstLine="480" w:firstLineChars="200"/>
              <w:rPr>
                <w:rFonts w:hint="default"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3.</w:t>
            </w:r>
            <w:r>
              <w:rPr>
                <w:rFonts w:hint="default" w:ascii="Times New Roman" w:hAnsi="Times New Roman" w:eastAsia="仿宋" w:cs="Times New Roman"/>
                <w:sz w:val="24"/>
                <w:szCs w:val="24"/>
              </w:rPr>
              <w:t>石墨烯无线电热材料</w:t>
            </w:r>
          </w:p>
          <w:p>
            <w:pPr>
              <w:ind w:left="360"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实现石墨烯材料在低压3.7-24v条件下的无线电热应用场景，</w:t>
            </w:r>
          </w:p>
          <w:p>
            <w:pPr>
              <w:ind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可以实现50cm以上距离的无线无电源线式控制；电热服饰中每个电热片上都含有无线电接收装置，通过移动式电源可以实现电热片的无线式控制，提高产品使用舒适性。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30" w:type="dxa"/>
            <w:vMerge w:val="continue"/>
            <w:tcBorders>
              <w:left w:val="single" w:color="auto" w:sz="4" w:space="0"/>
              <w:bottom w:val="single" w:color="auto" w:sz="4" w:space="0"/>
              <w:right w:val="single" w:color="auto" w:sz="4" w:space="0"/>
            </w:tcBorders>
            <w:noWrap w:val="0"/>
            <w:vAlign w:val="center"/>
          </w:tcPr>
          <w:p>
            <w:pPr>
              <w:ind w:firstLine="0" w:firstLineChars="0"/>
              <w:rPr>
                <w:rFonts w:hint="default" w:ascii="Times New Roman" w:hAnsi="Times New Roman" w:eastAsia="仿宋" w:cs="Times New Roman"/>
                <w:kern w:val="0"/>
                <w:sz w:val="24"/>
                <w:szCs w:val="24"/>
              </w:rPr>
            </w:pPr>
          </w:p>
        </w:tc>
        <w:tc>
          <w:tcPr>
            <w:tcW w:w="1215" w:type="dxa"/>
            <w:gridSpan w:val="2"/>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现有</w:t>
            </w:r>
          </w:p>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基础</w:t>
            </w:r>
          </w:p>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情况</w:t>
            </w:r>
          </w:p>
        </w:tc>
        <w:tc>
          <w:tcPr>
            <w:tcW w:w="6900" w:type="dxa"/>
            <w:gridSpan w:val="5"/>
            <w:tcBorders>
              <w:top w:val="single" w:color="auto" w:sz="4" w:space="0"/>
              <w:left w:val="nil"/>
              <w:bottom w:val="single" w:color="auto" w:sz="4" w:space="0"/>
              <w:right w:val="single" w:color="auto" w:sz="4" w:space="0"/>
            </w:tcBorders>
            <w:noWrap w:val="0"/>
            <w:vAlign w:val="center"/>
          </w:tcPr>
          <w:p>
            <w:pPr>
              <w:pStyle w:val="9"/>
              <w:numPr>
                <w:ilvl w:val="0"/>
                <w:numId w:val="0"/>
              </w:numPr>
              <w:ind w:leftChars="0" w:firstLine="480" w:firstLineChars="200"/>
              <w:rPr>
                <w:rFonts w:hint="default"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1.</w:t>
            </w:r>
            <w:r>
              <w:rPr>
                <w:rFonts w:hint="default" w:ascii="Times New Roman" w:hAnsi="Times New Roman" w:eastAsia="仿宋" w:cs="Times New Roman"/>
                <w:kern w:val="0"/>
                <w:sz w:val="24"/>
                <w:szCs w:val="24"/>
              </w:rPr>
              <w:t>目前公司已经实现了石墨烯水性化的技术储备，并进行了生产及中试，已满足目前的生产需求，但为了更好的提升产品性能，实现石墨烯在多个水性树脂基体中的均匀分散，公司目前还需要进行更多，范围更广的实验研究及技术积累。</w:t>
            </w:r>
          </w:p>
          <w:p>
            <w:pPr>
              <w:pStyle w:val="9"/>
              <w:numPr>
                <w:ilvl w:val="0"/>
                <w:numId w:val="0"/>
              </w:numPr>
              <w:ind w:leftChars="0" w:firstLine="480" w:firstLineChars="200"/>
              <w:rPr>
                <w:rFonts w:hint="default"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2.</w:t>
            </w:r>
            <w:r>
              <w:rPr>
                <w:rFonts w:hint="default" w:ascii="Times New Roman" w:hAnsi="Times New Roman" w:eastAsia="仿宋" w:cs="Times New Roman"/>
                <w:kern w:val="0"/>
                <w:sz w:val="24"/>
                <w:szCs w:val="24"/>
              </w:rPr>
              <w:t>公司目前已经实现了无线电热的部分实验及技术储备，可以实现在30cm距离下的无线电热使用要求，但是由于无线充放电存在一定的电能损耗，对使用电压有一定的要求，同时在实际应用中，用户对无线电热的使用距离也有一定的要求，希望可以延长无线电热的使用距离。</w:t>
            </w:r>
          </w:p>
          <w:p>
            <w:pPr>
              <w:ind w:firstLine="0" w:firstLineChars="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  公司已累计投入资金超过500万，并采用与高校合作的方式，进行相关技术的提升，相关科研人员超过10人，目前已形成十余项专利技术，技术开发及产品优化持续进行中。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4" w:hRule="atLeast"/>
          <w:jc w:val="center"/>
        </w:trPr>
        <w:tc>
          <w:tcPr>
            <w:tcW w:w="630" w:type="dxa"/>
            <w:vMerge w:val="restart"/>
            <w:tcBorders>
              <w:top w:val="nil"/>
              <w:left w:val="single" w:color="auto" w:sz="4" w:space="0"/>
              <w:bottom w:val="single" w:color="auto" w:sz="4" w:space="0"/>
              <w:right w:val="single" w:color="auto" w:sz="4" w:space="0"/>
            </w:tcBorders>
            <w:noWrap w:val="0"/>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产学研合作要求</w:t>
            </w:r>
          </w:p>
        </w:tc>
        <w:tc>
          <w:tcPr>
            <w:tcW w:w="1215" w:type="dxa"/>
            <w:gridSpan w:val="2"/>
            <w:tcBorders>
              <w:top w:val="single" w:color="auto" w:sz="4" w:space="0"/>
              <w:left w:val="nil"/>
              <w:bottom w:val="single" w:color="auto" w:sz="4" w:space="0"/>
              <w:right w:val="single" w:color="auto" w:sz="4" w:space="0"/>
            </w:tcBorders>
            <w:noWrap w:val="0"/>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简要</w:t>
            </w:r>
          </w:p>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描述</w:t>
            </w:r>
          </w:p>
        </w:tc>
        <w:tc>
          <w:tcPr>
            <w:tcW w:w="6900" w:type="dxa"/>
            <w:gridSpan w:val="5"/>
            <w:tcBorders>
              <w:top w:val="single" w:color="auto" w:sz="4" w:space="0"/>
              <w:left w:val="nil"/>
              <w:bottom w:val="single" w:color="auto" w:sz="4" w:space="0"/>
              <w:right w:val="single" w:color="auto" w:sz="4" w:space="0"/>
            </w:tcBorders>
            <w:noWrap w:val="0"/>
            <w:vAlign w:val="center"/>
          </w:tcPr>
          <w:p>
            <w:pPr>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希望与理工科院校及研究所进行合作，相关专家及团队最好从事过石墨烯、碳纳米管、纳米材料、无线充电、工业设计等相关及相近研究，研究成果及技术水平应处于国内外领先地位；可以以组建联合实验室及科研技术成果转化平台的方式进行合作。</w:t>
            </w:r>
          </w:p>
          <w:p>
            <w:pPr>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希望与具有理疗、中医药、服饰及产品设计的院校及研究院所进行合作，可以项目合作及组建联合设计平台的方式进行合作，需要相关团队或专家对石墨烯电热材料的应用有所了解，对产品的设计及功能化有深刻的认识，具有创新性、创造性思维、会根据市场的需求进行产品的设计、性能的优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4" w:hRule="atLeast"/>
          <w:jc w:val="center"/>
        </w:trPr>
        <w:tc>
          <w:tcPr>
            <w:tcW w:w="630" w:type="dxa"/>
            <w:vMerge w:val="continue"/>
            <w:tcBorders>
              <w:top w:val="nil"/>
              <w:left w:val="single" w:color="auto" w:sz="4" w:space="0"/>
              <w:bottom w:val="single" w:color="auto" w:sz="4" w:space="0"/>
              <w:right w:val="single" w:color="auto" w:sz="4" w:space="0"/>
            </w:tcBorders>
            <w:noWrap w:val="0"/>
            <w:vAlign w:val="center"/>
          </w:tcPr>
          <w:p>
            <w:pPr>
              <w:ind w:firstLine="0" w:firstLineChars="0"/>
              <w:jc w:val="center"/>
              <w:rPr>
                <w:rFonts w:hint="default" w:ascii="Times New Roman" w:hAnsi="Times New Roman" w:eastAsia="仿宋" w:cs="Times New Roman"/>
                <w:kern w:val="0"/>
                <w:sz w:val="24"/>
                <w:szCs w:val="24"/>
              </w:rPr>
            </w:pPr>
          </w:p>
        </w:tc>
        <w:tc>
          <w:tcPr>
            <w:tcW w:w="1215" w:type="dxa"/>
            <w:gridSpan w:val="2"/>
            <w:tcBorders>
              <w:top w:val="single" w:color="auto" w:sz="4" w:space="0"/>
              <w:left w:val="nil"/>
              <w:bottom w:val="single" w:color="auto" w:sz="4" w:space="0"/>
              <w:right w:val="single" w:color="auto" w:sz="4" w:space="0"/>
            </w:tcBorders>
            <w:noWrap w:val="0"/>
            <w:vAlign w:val="center"/>
          </w:tcPr>
          <w:p>
            <w:pPr>
              <w:ind w:firstLine="0" w:firstLineChars="0"/>
              <w:jc w:val="center"/>
              <w:rPr>
                <w:rFonts w:hint="default" w:ascii="Times New Roman" w:hAnsi="Times New Roman" w:eastAsia="仿宋" w:cs="Times New Roman"/>
                <w:kern w:val="0"/>
                <w:sz w:val="24"/>
                <w:szCs w:val="24"/>
              </w:rPr>
            </w:pPr>
          </w:p>
        </w:tc>
        <w:tc>
          <w:tcPr>
            <w:tcW w:w="6900" w:type="dxa"/>
            <w:gridSpan w:val="5"/>
            <w:tcBorders>
              <w:top w:val="single" w:color="auto" w:sz="4" w:space="0"/>
              <w:left w:val="nil"/>
              <w:bottom w:val="single" w:color="auto" w:sz="4" w:space="0"/>
              <w:right w:val="single" w:color="auto" w:sz="4" w:space="0"/>
            </w:tcBorders>
            <w:noWrap w:val="0"/>
            <w:vAlign w:val="center"/>
          </w:tcPr>
          <w:p>
            <w:pPr>
              <w:ind w:firstLine="0" w:firstLineChars="0"/>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pPr>
              <w:ind w:firstLine="0" w:firstLineChars="0"/>
              <w:rPr>
                <w:rFonts w:hint="default" w:ascii="Times New Roman" w:hAnsi="Times New Roman" w:eastAsia="仿宋" w:cs="Times New Roman"/>
                <w:kern w:val="0"/>
                <w:sz w:val="24"/>
                <w:szCs w:val="24"/>
              </w:rPr>
            </w:pPr>
          </w:p>
        </w:tc>
        <w:tc>
          <w:tcPr>
            <w:tcW w:w="1215" w:type="dxa"/>
            <w:gridSpan w:val="2"/>
            <w:tcBorders>
              <w:top w:val="single" w:color="auto" w:sz="4" w:space="0"/>
              <w:left w:val="nil"/>
              <w:bottom w:val="single" w:color="auto" w:sz="4" w:space="0"/>
              <w:right w:val="single" w:color="auto" w:sz="4" w:space="0"/>
            </w:tcBorders>
            <w:noWrap w:val="0"/>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合作</w:t>
            </w:r>
          </w:p>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方式</w:t>
            </w:r>
          </w:p>
        </w:tc>
        <w:tc>
          <w:tcPr>
            <w:tcW w:w="6900" w:type="dxa"/>
            <w:gridSpan w:val="5"/>
            <w:tcBorders>
              <w:top w:val="single" w:color="auto" w:sz="4" w:space="0"/>
              <w:left w:val="nil"/>
              <w:bottom w:val="single" w:color="auto" w:sz="4" w:space="0"/>
              <w:right w:val="single" w:color="auto" w:sz="4" w:space="0"/>
            </w:tcBorders>
            <w:noWrap w:val="0"/>
            <w:vAlign w:val="center"/>
          </w:tcPr>
          <w:p>
            <w:pPr>
              <w:ind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■技术转让    ■技术入股   ■联合开发   □委托研发 </w:t>
            </w:r>
          </w:p>
          <w:p>
            <w:pPr>
              <w:ind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■委托团队、专家长期技术服务    ■共建新研发、生产实体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630"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其他需求</w:t>
            </w:r>
          </w:p>
        </w:tc>
        <w:tc>
          <w:tcPr>
            <w:tcW w:w="8115" w:type="dxa"/>
            <w:gridSpan w:val="7"/>
            <w:tcBorders>
              <w:top w:val="single" w:color="auto" w:sz="4" w:space="0"/>
              <w:left w:val="nil"/>
              <w:bottom w:val="single" w:color="auto" w:sz="4" w:space="0"/>
              <w:right w:val="single" w:color="auto" w:sz="4" w:space="0"/>
            </w:tcBorders>
            <w:noWrap w:val="0"/>
            <w:vAlign w:val="center"/>
          </w:tcPr>
          <w:p>
            <w:pPr>
              <w:pStyle w:val="10"/>
              <w:ind w:firstLine="0" w:firstLineChars="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■技术转移  □研发费用加计扣除  ■知识产权  ■科技金融 </w:t>
            </w:r>
          </w:p>
          <w:p>
            <w:pPr>
              <w:pStyle w:val="10"/>
              <w:ind w:firstLine="0" w:firstLineChars="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■检验检测  □质量体系 ■行业政策   ■科技政策  □招标采购 </w:t>
            </w:r>
          </w:p>
          <w:p>
            <w:pPr>
              <w:pStyle w:val="10"/>
              <w:ind w:firstLine="0" w:firstLineChars="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□产品/服务市场占有率分析  ■市场前景分析  □企业发展战略咨询           □其他</w:t>
            </w:r>
            <w:r>
              <w:rPr>
                <w:rFonts w:hint="default" w:ascii="Times New Roman" w:hAnsi="Times New Roman" w:eastAsia="仿宋" w:cs="Times New Roman"/>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5" w:type="dxa"/>
            <w:gridSpan w:val="8"/>
            <w:tcBorders>
              <w:top w:val="single" w:color="auto" w:sz="4" w:space="0"/>
              <w:left w:val="single" w:color="auto" w:sz="4" w:space="0"/>
              <w:bottom w:val="single" w:color="auto" w:sz="4" w:space="0"/>
              <w:right w:val="single" w:color="auto" w:sz="4" w:space="0"/>
            </w:tcBorders>
            <w:noWrap w:val="0"/>
            <w:vAlign w:val="top"/>
          </w:tcPr>
          <w:p>
            <w:pPr>
              <w:ind w:firstLine="0" w:firstLineChars="0"/>
              <w:jc w:val="center"/>
              <w:rPr>
                <w:rFonts w:hint="default" w:ascii="Times New Roman" w:hAnsi="Times New Roman" w:eastAsia="仿宋" w:cs="Times New Roman"/>
                <w:sz w:val="24"/>
                <w:szCs w:val="24"/>
                <w:u w:val="single"/>
              </w:rPr>
            </w:pPr>
            <w:r>
              <w:rPr>
                <w:rFonts w:hint="default" w:ascii="Times New Roman" w:hAnsi="Times New Roman" w:eastAsia="仿宋" w:cs="Times New Roman"/>
                <w:b/>
                <w:bCs/>
                <w:sz w:val="24"/>
                <w:szCs w:val="24"/>
              </w:rPr>
              <w:t>管理信息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jc w:val="center"/>
        </w:trPr>
        <w:tc>
          <w:tcPr>
            <w:tcW w:w="1690" w:type="dxa"/>
            <w:gridSpan w:val="2"/>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同意公开</w:t>
            </w:r>
          </w:p>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需求信息</w:t>
            </w:r>
          </w:p>
        </w:tc>
        <w:tc>
          <w:tcPr>
            <w:tcW w:w="7055" w:type="dxa"/>
            <w:gridSpan w:val="6"/>
            <w:tcBorders>
              <w:top w:val="single" w:color="auto" w:sz="4" w:space="0"/>
              <w:left w:val="single" w:color="auto" w:sz="4" w:space="0"/>
              <w:bottom w:val="single" w:color="auto" w:sz="4" w:space="0"/>
              <w:right w:val="single" w:color="auto" w:sz="4" w:space="0"/>
            </w:tcBorders>
            <w:noWrap w:val="0"/>
            <w:vAlign w:val="top"/>
          </w:tcPr>
          <w:p>
            <w:pPr>
              <w:ind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w:t>
            </w:r>
            <w:r>
              <w:rPr>
                <w:rFonts w:hint="default" w:ascii="Times New Roman" w:hAnsi="Times New Roman" w:eastAsia="仿宋" w:cs="Times New Roman"/>
                <w:kern w:val="0"/>
                <w:sz w:val="24"/>
                <w:szCs w:val="24"/>
              </w:rPr>
              <w:t xml:space="preserve">是                              </w:t>
            </w:r>
            <w:r>
              <w:rPr>
                <w:rFonts w:hint="default" w:ascii="Times New Roman" w:hAnsi="Times New Roman" w:eastAsia="仿宋" w:cs="Times New Roman"/>
                <w:sz w:val="24"/>
                <w:szCs w:val="24"/>
              </w:rPr>
              <w:t xml:space="preserve"> □否</w:t>
            </w:r>
          </w:p>
          <w:p>
            <w:pPr>
              <w:ind w:firstLine="0" w:firstLineChars="0"/>
              <w:rPr>
                <w:rFonts w:hint="default" w:ascii="Times New Roman" w:hAnsi="Times New Roman" w:eastAsia="仿宋" w:cs="Times New Roman"/>
                <w:sz w:val="24"/>
                <w:szCs w:val="24"/>
                <w:u w:val="single"/>
              </w:rPr>
            </w:pPr>
            <w:r>
              <w:rPr>
                <w:rFonts w:hint="default" w:ascii="Times New Roman" w:hAnsi="Times New Roman" w:eastAsia="仿宋" w:cs="Times New Roman"/>
                <w:sz w:val="24"/>
                <w:szCs w:val="24"/>
              </w:rPr>
              <w:t xml:space="preserve"> □</w:t>
            </w:r>
            <w:r>
              <w:rPr>
                <w:rFonts w:hint="default" w:ascii="Times New Roman" w:hAnsi="Times New Roman" w:eastAsia="仿宋" w:cs="Times New Roman"/>
                <w:kern w:val="0"/>
                <w:sz w:val="24"/>
                <w:szCs w:val="24"/>
              </w:rPr>
              <w:t>部分公开(说明）</w:t>
            </w:r>
            <w:r>
              <w:rPr>
                <w:rFonts w:hint="default" w:ascii="Times New Roman" w:hAnsi="Times New Roman" w:eastAsia="仿宋" w:cs="Times New Roman"/>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0" w:type="dxa"/>
            <w:gridSpan w:val="2"/>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同意接受</w:t>
            </w:r>
          </w:p>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专家服务</w:t>
            </w:r>
          </w:p>
        </w:tc>
        <w:tc>
          <w:tcPr>
            <w:tcW w:w="7055" w:type="dxa"/>
            <w:gridSpan w:val="6"/>
            <w:tcBorders>
              <w:top w:val="single" w:color="auto" w:sz="4" w:space="0"/>
              <w:left w:val="single" w:color="auto" w:sz="4" w:space="0"/>
              <w:bottom w:val="single" w:color="auto" w:sz="4" w:space="0"/>
              <w:right w:val="single" w:color="auto" w:sz="4" w:space="0"/>
            </w:tcBorders>
            <w:noWrap w:val="0"/>
            <w:vAlign w:val="top"/>
          </w:tcPr>
          <w:p>
            <w:pPr>
              <w:ind w:firstLine="0" w:firstLineChars="0"/>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 xml:space="preserve"> ■</w:t>
            </w:r>
            <w:r>
              <w:rPr>
                <w:rFonts w:hint="default" w:ascii="Times New Roman" w:hAnsi="Times New Roman" w:eastAsia="仿宋" w:cs="Times New Roman"/>
                <w:kern w:val="0"/>
                <w:sz w:val="24"/>
                <w:szCs w:val="24"/>
              </w:rPr>
              <w:t xml:space="preserve">是                </w:t>
            </w:r>
          </w:p>
          <w:p>
            <w:pPr>
              <w:ind w:firstLine="0" w:firstLineChars="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 </w:t>
            </w:r>
            <w:r>
              <w:rPr>
                <w:rFonts w:hint="default" w:ascii="Times New Roman" w:hAnsi="Times New Roman" w:eastAsia="仿宋" w:cs="Times New Roman"/>
                <w:sz w:val="24"/>
                <w:szCs w:val="24"/>
              </w:rPr>
              <w:t>□</w:t>
            </w:r>
            <w:r>
              <w:rPr>
                <w:rFonts w:hint="default" w:ascii="Times New Roman" w:hAnsi="Times New Roman" w:eastAsia="仿宋" w:cs="Times New Roman"/>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0" w:type="dxa"/>
            <w:gridSpan w:val="2"/>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同意参与对解决方案的筛选评价</w:t>
            </w:r>
          </w:p>
        </w:tc>
        <w:tc>
          <w:tcPr>
            <w:tcW w:w="7055" w:type="dxa"/>
            <w:gridSpan w:val="6"/>
            <w:tcBorders>
              <w:top w:val="single" w:color="auto" w:sz="4" w:space="0"/>
              <w:left w:val="single" w:color="auto" w:sz="4" w:space="0"/>
              <w:bottom w:val="single" w:color="auto" w:sz="4" w:space="0"/>
              <w:right w:val="single" w:color="auto" w:sz="4" w:space="0"/>
            </w:tcBorders>
            <w:noWrap w:val="0"/>
            <w:vAlign w:val="center"/>
          </w:tcPr>
          <w:p>
            <w:pPr>
              <w:ind w:firstLine="0" w:firstLineChars="0"/>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 xml:space="preserve"> ■</w:t>
            </w:r>
            <w:r>
              <w:rPr>
                <w:rFonts w:hint="default" w:ascii="Times New Roman" w:hAnsi="Times New Roman" w:eastAsia="仿宋" w:cs="Times New Roman"/>
                <w:kern w:val="0"/>
                <w:sz w:val="24"/>
                <w:szCs w:val="24"/>
              </w:rPr>
              <w:t>是</w:t>
            </w:r>
          </w:p>
          <w:p>
            <w:pPr>
              <w:ind w:firstLine="0" w:firstLineChars="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 </w:t>
            </w:r>
            <w:r>
              <w:rPr>
                <w:rFonts w:hint="default" w:ascii="Times New Roman" w:hAnsi="Times New Roman" w:eastAsia="仿宋" w:cs="Times New Roman"/>
                <w:sz w:val="24"/>
                <w:szCs w:val="24"/>
              </w:rPr>
              <w:t>□</w:t>
            </w:r>
            <w:r>
              <w:rPr>
                <w:rFonts w:hint="default" w:ascii="Times New Roman" w:hAnsi="Times New Roman" w:eastAsia="仿宋" w:cs="Times New Roman"/>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0" w:type="dxa"/>
            <w:gridSpan w:val="2"/>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同意对优秀解决方案给予奖励</w:t>
            </w:r>
          </w:p>
        </w:tc>
        <w:tc>
          <w:tcPr>
            <w:tcW w:w="7055" w:type="dxa"/>
            <w:gridSpan w:val="6"/>
            <w:tcBorders>
              <w:top w:val="single" w:color="auto" w:sz="4" w:space="0"/>
              <w:left w:val="single" w:color="auto" w:sz="4" w:space="0"/>
              <w:bottom w:val="single" w:color="auto" w:sz="4" w:space="0"/>
              <w:right w:val="single" w:color="auto" w:sz="4" w:space="0"/>
            </w:tcBorders>
            <w:noWrap w:val="0"/>
            <w:vAlign w:val="top"/>
          </w:tcPr>
          <w:p>
            <w:pPr>
              <w:ind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w:t>
            </w:r>
            <w:r>
              <w:rPr>
                <w:rFonts w:hint="default" w:ascii="Times New Roman" w:hAnsi="Times New Roman" w:eastAsia="仿宋" w:cs="Times New Roman"/>
                <w:kern w:val="0"/>
                <w:sz w:val="24"/>
                <w:szCs w:val="24"/>
              </w:rPr>
              <w:t>是，金额</w:t>
            </w:r>
            <w:r>
              <w:rPr>
                <w:rFonts w:hint="default" w:ascii="Times New Roman" w:hAnsi="Times New Roman" w:eastAsia="仿宋" w:cs="Times New Roman"/>
                <w:sz w:val="24"/>
                <w:szCs w:val="24"/>
                <w:u w:val="single"/>
              </w:rPr>
              <w:t xml:space="preserve">   0.5   </w:t>
            </w:r>
            <w:r>
              <w:rPr>
                <w:rFonts w:hint="default" w:ascii="Times New Roman" w:hAnsi="Times New Roman" w:eastAsia="仿宋" w:cs="Times New Roman"/>
                <w:sz w:val="24"/>
                <w:szCs w:val="24"/>
              </w:rPr>
              <w:t>万元。</w:t>
            </w:r>
            <w:r>
              <w:rPr>
                <w:rFonts w:hint="default" w:ascii="Times New Roman" w:hAnsi="Times New Roman" w:eastAsia="仿宋" w:cs="Times New Roman"/>
                <w:kern w:val="0"/>
                <w:sz w:val="24"/>
                <w:szCs w:val="24"/>
              </w:rPr>
              <w:t>（奖金仅用作奖励现场参赛者，不作为技术转让、技术许可或其他独占性合作的前提条件）</w:t>
            </w:r>
          </w:p>
          <w:p>
            <w:pPr>
              <w:ind w:firstLine="0" w:firstLineChars="0"/>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 xml:space="preserve"> □</w:t>
            </w:r>
            <w:r>
              <w:rPr>
                <w:rFonts w:hint="default" w:ascii="Times New Roman" w:hAnsi="Times New Roman" w:eastAsia="仿宋" w:cs="Times New Roman"/>
                <w:kern w:val="0"/>
                <w:sz w:val="24"/>
                <w:szCs w:val="24"/>
              </w:rPr>
              <w:t>否</w:t>
            </w:r>
            <w:r>
              <w:rPr>
                <w:rFonts w:hint="default" w:ascii="Times New Roman" w:hAnsi="Times New Roman" w:eastAsia="仿宋" w:cs="Times New Roman"/>
                <w:kern w:val="0"/>
                <w:sz w:val="24"/>
                <w:szCs w:val="24"/>
              </w:rPr>
              <w:br w:type="textWrapping"/>
            </w:r>
            <w:r>
              <w:rPr>
                <w:rFonts w:hint="default" w:ascii="Times New Roman" w:hAnsi="Times New Roman" w:eastAsia="仿宋" w:cs="Times New Roman"/>
                <w:kern w:val="0"/>
                <w:sz w:val="24"/>
                <w:szCs w:val="24"/>
              </w:rPr>
              <w:t xml:space="preserve">                  法人代表： 姜宇   2018  年 12 月  12日</w:t>
            </w:r>
          </w:p>
        </w:tc>
      </w:tr>
    </w:tbl>
    <w:p/>
    <w:sectPr>
      <w:footerReference r:id="rId9"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decorative"/>
    <w:pitch w:val="default"/>
    <w:sig w:usb0="00000000" w:usb1="00000000" w:usb2="00000000" w:usb3="00000000" w:csb0="80000000" w:csb1="00000000"/>
  </w:font>
  <w:font w:name="仿宋_GB2312">
    <w:altName w:val="仿宋"/>
    <w:panose1 w:val="020B0604020202020204"/>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2695"/>
        <w:tab w:val="left" w:pos="4797"/>
        <w:tab w:val="clear" w:pos="4153"/>
        <w:tab w:val="clear" w:pos="8306"/>
      </w:tabs>
      <w:rPr>
        <w:rFonts w:hint="eastAsia"/>
      </w:rPr>
    </w:pPr>
    <w:r>
      <w:rPr>
        <w:rFonts w:hint="eastAsia"/>
      </w:rPr>
      <w:tab/>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2695"/>
        <w:tab w:val="clear" w:pos="8306"/>
      </w:tabs>
      <w:rPr>
        <w:rFonts w:hint="eastAsia"/>
      </w:rPr>
    </w:pPr>
    <w:r>
      <w:rPr>
        <w:rFonts w:hint="eastAsia"/>
      </w:rPr>
      <w:tab/>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2695"/>
        <w:tab w:val="clear" w:pos="4153"/>
      </w:tabs>
      <w:rPr>
        <w:rFonts w:hint="eastAsia"/>
      </w:rPr>
    </w:pP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2695"/>
        <w:tab w:val="clear" w:pos="4153"/>
      </w:tabs>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fldChar w:fldCharType="begin"/>
                          </w:r>
                          <w:r>
                            <w:rPr>
                              <w:rFonts w:hint="default" w:ascii="Times New Roman" w:hAnsi="Times New Roman" w:cs="Times New Roman"/>
                              <w:sz w:val="21"/>
                              <w:szCs w:val="21"/>
                              <w:lang w:eastAsia="zh-CN"/>
                            </w:rPr>
                            <w:instrText xml:space="preserve"> PAGE  \* MERGEFORMAT </w:instrText>
                          </w:r>
                          <w:r>
                            <w:rPr>
                              <w:rFonts w:hint="default" w:ascii="Times New Roman" w:hAnsi="Times New Roman" w:cs="Times New Roman"/>
                              <w:sz w:val="21"/>
                              <w:szCs w:val="21"/>
                              <w:lang w:eastAsia="zh-CN"/>
                            </w:rPr>
                            <w:fldChar w:fldCharType="separate"/>
                          </w:r>
                          <w:r>
                            <w:rPr>
                              <w:rFonts w:hint="default" w:ascii="Times New Roman" w:hAnsi="Times New Roman" w:cs="Times New Roman"/>
                              <w:sz w:val="21"/>
                              <w:szCs w:val="21"/>
                              <w:lang w:eastAsia="zh-CN"/>
                            </w:rPr>
                            <w:t>1</w:t>
                          </w:r>
                          <w:r>
                            <w:rPr>
                              <w:rFonts w:hint="default" w:ascii="Times New Roman" w:hAnsi="Times New Roman" w:cs="Times New Roman"/>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fldChar w:fldCharType="begin"/>
                    </w:r>
                    <w:r>
                      <w:rPr>
                        <w:rFonts w:hint="default" w:ascii="Times New Roman" w:hAnsi="Times New Roman" w:cs="Times New Roman"/>
                        <w:sz w:val="21"/>
                        <w:szCs w:val="21"/>
                        <w:lang w:eastAsia="zh-CN"/>
                      </w:rPr>
                      <w:instrText xml:space="preserve"> PAGE  \* MERGEFORMAT </w:instrText>
                    </w:r>
                    <w:r>
                      <w:rPr>
                        <w:rFonts w:hint="default" w:ascii="Times New Roman" w:hAnsi="Times New Roman" w:cs="Times New Roman"/>
                        <w:sz w:val="21"/>
                        <w:szCs w:val="21"/>
                        <w:lang w:eastAsia="zh-CN"/>
                      </w:rPr>
                      <w:fldChar w:fldCharType="separate"/>
                    </w:r>
                    <w:r>
                      <w:rPr>
                        <w:rFonts w:hint="default" w:ascii="Times New Roman" w:hAnsi="Times New Roman" w:cs="Times New Roman"/>
                        <w:sz w:val="21"/>
                        <w:szCs w:val="21"/>
                        <w:lang w:eastAsia="zh-CN"/>
                      </w:rPr>
                      <w:t>1</w:t>
                    </w:r>
                    <w:r>
                      <w:rPr>
                        <w:rFonts w:hint="default" w:ascii="Times New Roman" w:hAnsi="Times New Roman" w:cs="Times New Roman"/>
                        <w:sz w:val="21"/>
                        <w:szCs w:val="21"/>
                        <w:lang w:eastAsia="zh-CN"/>
                      </w:rPr>
                      <w:fldChar w:fldCharType="end"/>
                    </w:r>
                  </w:p>
                </w:txbxContent>
              </v:textbox>
            </v:shape>
          </w:pict>
        </mc:Fallback>
      </mc:AlternateContent>
    </w: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2695"/>
        <w:tab w:val="clear" w:pos="4153"/>
      </w:tabs>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sz w:val="21"/>
                              <w:szCs w:val="21"/>
                              <w:lang w:eastAsia="zh-CN"/>
                            </w:rPr>
                          </w:pP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rFonts w:hint="eastAsia"/>
                              <w:sz w:val="21"/>
                              <w:szCs w:val="21"/>
                              <w:lang w:eastAsia="zh-CN"/>
                            </w:rPr>
                            <w:t>1</w:t>
                          </w:r>
                          <w:r>
                            <w:rPr>
                              <w:rFonts w:hint="eastAsia"/>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4"/>
                      <w:rPr>
                        <w:rFonts w:hint="eastAsia" w:eastAsia="宋体"/>
                        <w:sz w:val="21"/>
                        <w:szCs w:val="21"/>
                        <w:lang w:eastAsia="zh-CN"/>
                      </w:rPr>
                    </w:pP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rFonts w:hint="eastAsia"/>
                        <w:sz w:val="21"/>
                        <w:szCs w:val="21"/>
                        <w:lang w:eastAsia="zh-CN"/>
                      </w:rPr>
                      <w:t>1</w:t>
                    </w:r>
                    <w:r>
                      <w:rPr>
                        <w:rFonts w:hint="eastAsia"/>
                        <w:sz w:val="21"/>
                        <w:szCs w:val="21"/>
                        <w:lang w:eastAsia="zh-CN"/>
                      </w:rPr>
                      <w:fldChar w:fldCharType="end"/>
                    </w:r>
                  </w:p>
                </w:txbxContent>
              </v:textbox>
            </v:shape>
          </w:pict>
        </mc:Fallback>
      </mc:AlternateContent>
    </w:r>
    <w:r>
      <w:rPr>
        <w:rFonts w:hint="eastAsia"/>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2695"/>
        <w:tab w:val="clear" w:pos="4153"/>
      </w:tabs>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default" w:ascii="Times New Roman" w:hAnsi="Times New Roman" w:cs="Times New Roman"/>
                              <w:sz w:val="21"/>
                              <w:szCs w:val="21"/>
                              <w:lang w:eastAsia="zh-CN"/>
                            </w:rPr>
                            <w:fldChar w:fldCharType="begin"/>
                          </w:r>
                          <w:r>
                            <w:rPr>
                              <w:rFonts w:hint="default" w:ascii="Times New Roman" w:hAnsi="Times New Roman" w:cs="Times New Roman"/>
                              <w:sz w:val="21"/>
                              <w:szCs w:val="21"/>
                              <w:lang w:eastAsia="zh-CN"/>
                            </w:rPr>
                            <w:instrText xml:space="preserve"> PAGE  \* MERGEFORMAT </w:instrText>
                          </w:r>
                          <w:r>
                            <w:rPr>
                              <w:rFonts w:hint="default" w:ascii="Times New Roman" w:hAnsi="Times New Roman" w:cs="Times New Roman"/>
                              <w:sz w:val="21"/>
                              <w:szCs w:val="21"/>
                              <w:lang w:eastAsia="zh-CN"/>
                            </w:rPr>
                            <w:fldChar w:fldCharType="separate"/>
                          </w:r>
                          <w:r>
                            <w:rPr>
                              <w:rFonts w:hint="default" w:ascii="Times New Roman" w:hAnsi="Times New Roman" w:cs="Times New Roman"/>
                              <w:sz w:val="21"/>
                              <w:szCs w:val="21"/>
                              <w:lang w:eastAsia="zh-CN"/>
                            </w:rPr>
                            <w:t>1</w:t>
                          </w:r>
                          <w:r>
                            <w:rPr>
                              <w:rFonts w:hint="default" w:ascii="Times New Roman" w:hAnsi="Times New Roman" w:cs="Times New Roman"/>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default" w:ascii="Times New Roman" w:hAnsi="Times New Roman" w:cs="Times New Roman"/>
                        <w:sz w:val="21"/>
                        <w:szCs w:val="21"/>
                        <w:lang w:eastAsia="zh-CN"/>
                      </w:rPr>
                      <w:fldChar w:fldCharType="begin"/>
                    </w:r>
                    <w:r>
                      <w:rPr>
                        <w:rFonts w:hint="default" w:ascii="Times New Roman" w:hAnsi="Times New Roman" w:cs="Times New Roman"/>
                        <w:sz w:val="21"/>
                        <w:szCs w:val="21"/>
                        <w:lang w:eastAsia="zh-CN"/>
                      </w:rPr>
                      <w:instrText xml:space="preserve"> PAGE  \* MERGEFORMAT </w:instrText>
                    </w:r>
                    <w:r>
                      <w:rPr>
                        <w:rFonts w:hint="default" w:ascii="Times New Roman" w:hAnsi="Times New Roman" w:cs="Times New Roman"/>
                        <w:sz w:val="21"/>
                        <w:szCs w:val="21"/>
                        <w:lang w:eastAsia="zh-CN"/>
                      </w:rPr>
                      <w:fldChar w:fldCharType="separate"/>
                    </w:r>
                    <w:r>
                      <w:rPr>
                        <w:rFonts w:hint="default" w:ascii="Times New Roman" w:hAnsi="Times New Roman" w:cs="Times New Roman"/>
                        <w:sz w:val="21"/>
                        <w:szCs w:val="21"/>
                        <w:lang w:eastAsia="zh-CN"/>
                      </w:rPr>
                      <w:t>1</w:t>
                    </w:r>
                    <w:r>
                      <w:rPr>
                        <w:rFonts w:hint="default" w:ascii="Times New Roman" w:hAnsi="Times New Roman" w:cs="Times New Roman"/>
                        <w:sz w:val="21"/>
                        <w:szCs w:val="21"/>
                        <w:lang w:eastAsia="zh-CN"/>
                      </w:rPr>
                      <w:fldChar w:fldCharType="end"/>
                    </w:r>
                  </w:p>
                </w:txbxContent>
              </v:textbox>
            </v:shape>
          </w:pict>
        </mc:Fallback>
      </mc:AlternateContent>
    </w:r>
    <w:r>
      <w:rPr>
        <w:rFonts w:hint="eastAsia"/>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2695"/>
        <w:tab w:val="clear" w:pos="4153"/>
      </w:tabs>
      <w:rPr>
        <w:rFonts w:hint="eastAsia"/>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2963"/>
    <w:multiLevelType w:val="multilevel"/>
    <w:tmpl w:val="02202963"/>
    <w:lvl w:ilvl="0" w:tentative="0">
      <w:start w:val="1"/>
      <w:numFmt w:val="bullet"/>
      <w:lvlText w:val=""/>
      <w:lvlJc w:val="left"/>
      <w:pPr>
        <w:ind w:left="900" w:hanging="420"/>
      </w:pPr>
      <w:rPr>
        <w:rFonts w:hint="default" w:ascii="Wingdings" w:hAnsi="Wingdings"/>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0731030C"/>
    <w:multiLevelType w:val="multilevel"/>
    <w:tmpl w:val="0731030C"/>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0F085C17"/>
    <w:multiLevelType w:val="multilevel"/>
    <w:tmpl w:val="0F085C17"/>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262D545A"/>
    <w:multiLevelType w:val="multilevel"/>
    <w:tmpl w:val="262D545A"/>
    <w:lvl w:ilvl="0" w:tentative="0">
      <w:start w:val="1"/>
      <w:numFmt w:val="decimal"/>
      <w:lvlText w:val="%1）"/>
      <w:lvlJc w:val="left"/>
      <w:pPr>
        <w:ind w:left="570" w:hanging="360"/>
      </w:pPr>
      <w:rPr>
        <w:rFonts w:hint="default"/>
        <w:color w:val="auto"/>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4">
    <w:nsid w:val="28CF56E8"/>
    <w:multiLevelType w:val="multilevel"/>
    <w:tmpl w:val="28CF56E8"/>
    <w:lvl w:ilvl="0" w:tentative="0">
      <w:start w:val="1"/>
      <w:numFmt w:val="bullet"/>
      <w:lvlText w:val=""/>
      <w:lvlJc w:val="left"/>
      <w:pPr>
        <w:ind w:left="990" w:hanging="420"/>
      </w:pPr>
      <w:rPr>
        <w:rFonts w:hint="default" w:ascii="Wingdings" w:hAnsi="Wingdings"/>
      </w:rPr>
    </w:lvl>
    <w:lvl w:ilvl="1" w:tentative="0">
      <w:start w:val="1"/>
      <w:numFmt w:val="bullet"/>
      <w:lvlText w:val=""/>
      <w:lvlJc w:val="left"/>
      <w:pPr>
        <w:ind w:left="1410" w:hanging="420"/>
      </w:pPr>
      <w:rPr>
        <w:rFonts w:hint="default" w:ascii="Wingdings" w:hAnsi="Wingdings"/>
      </w:rPr>
    </w:lvl>
    <w:lvl w:ilvl="2" w:tentative="0">
      <w:start w:val="1"/>
      <w:numFmt w:val="bullet"/>
      <w:lvlText w:val=""/>
      <w:lvlJc w:val="left"/>
      <w:pPr>
        <w:ind w:left="1830" w:hanging="420"/>
      </w:pPr>
      <w:rPr>
        <w:rFonts w:hint="default" w:ascii="Wingdings" w:hAnsi="Wingdings"/>
      </w:rPr>
    </w:lvl>
    <w:lvl w:ilvl="3" w:tentative="0">
      <w:start w:val="1"/>
      <w:numFmt w:val="bullet"/>
      <w:lvlText w:val=""/>
      <w:lvlJc w:val="left"/>
      <w:pPr>
        <w:ind w:left="2250" w:hanging="420"/>
      </w:pPr>
      <w:rPr>
        <w:rFonts w:hint="default" w:ascii="Wingdings" w:hAnsi="Wingdings"/>
      </w:rPr>
    </w:lvl>
    <w:lvl w:ilvl="4" w:tentative="0">
      <w:start w:val="1"/>
      <w:numFmt w:val="bullet"/>
      <w:lvlText w:val=""/>
      <w:lvlJc w:val="left"/>
      <w:pPr>
        <w:ind w:left="2670" w:hanging="420"/>
      </w:pPr>
      <w:rPr>
        <w:rFonts w:hint="default" w:ascii="Wingdings" w:hAnsi="Wingdings"/>
      </w:rPr>
    </w:lvl>
    <w:lvl w:ilvl="5" w:tentative="0">
      <w:start w:val="1"/>
      <w:numFmt w:val="bullet"/>
      <w:lvlText w:val=""/>
      <w:lvlJc w:val="left"/>
      <w:pPr>
        <w:ind w:left="3090" w:hanging="420"/>
      </w:pPr>
      <w:rPr>
        <w:rFonts w:hint="default" w:ascii="Wingdings" w:hAnsi="Wingdings"/>
      </w:rPr>
    </w:lvl>
    <w:lvl w:ilvl="6" w:tentative="0">
      <w:start w:val="1"/>
      <w:numFmt w:val="bullet"/>
      <w:lvlText w:val=""/>
      <w:lvlJc w:val="left"/>
      <w:pPr>
        <w:ind w:left="3510" w:hanging="420"/>
      </w:pPr>
      <w:rPr>
        <w:rFonts w:hint="default" w:ascii="Wingdings" w:hAnsi="Wingdings"/>
      </w:rPr>
    </w:lvl>
    <w:lvl w:ilvl="7" w:tentative="0">
      <w:start w:val="1"/>
      <w:numFmt w:val="bullet"/>
      <w:lvlText w:val=""/>
      <w:lvlJc w:val="left"/>
      <w:pPr>
        <w:ind w:left="3930" w:hanging="420"/>
      </w:pPr>
      <w:rPr>
        <w:rFonts w:hint="default" w:ascii="Wingdings" w:hAnsi="Wingdings"/>
      </w:rPr>
    </w:lvl>
    <w:lvl w:ilvl="8" w:tentative="0">
      <w:start w:val="1"/>
      <w:numFmt w:val="bullet"/>
      <w:lvlText w:val=""/>
      <w:lvlJc w:val="left"/>
      <w:pPr>
        <w:ind w:left="4350" w:hanging="420"/>
      </w:pPr>
      <w:rPr>
        <w:rFonts w:hint="default" w:ascii="Wingdings" w:hAnsi="Wingdings"/>
      </w:rPr>
    </w:lvl>
  </w:abstractNum>
  <w:abstractNum w:abstractNumId="5">
    <w:nsid w:val="2971146A"/>
    <w:multiLevelType w:val="multilevel"/>
    <w:tmpl w:val="2971146A"/>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6">
    <w:nsid w:val="39315AF6"/>
    <w:multiLevelType w:val="multilevel"/>
    <w:tmpl w:val="39315AF6"/>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
    <w:nsid w:val="4AF71B01"/>
    <w:multiLevelType w:val="multilevel"/>
    <w:tmpl w:val="4AF71B01"/>
    <w:lvl w:ilvl="0" w:tentative="0">
      <w:start w:val="1"/>
      <w:numFmt w:val="decimal"/>
      <w:lvlText w:val="%1）"/>
      <w:lvlJc w:val="left"/>
      <w:pPr>
        <w:ind w:left="570" w:hanging="360"/>
      </w:pPr>
      <w:rPr>
        <w:rFonts w:hint="default"/>
        <w:color w:val="auto"/>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8">
    <w:nsid w:val="57256DC1"/>
    <w:multiLevelType w:val="multilevel"/>
    <w:tmpl w:val="57256DC1"/>
    <w:lvl w:ilvl="0" w:tentative="0">
      <w:start w:val="1"/>
      <w:numFmt w:val="bullet"/>
      <w:lvlText w:val=""/>
      <w:lvlJc w:val="left"/>
      <w:pPr>
        <w:ind w:left="630" w:hanging="420"/>
      </w:pPr>
      <w:rPr>
        <w:rFonts w:hint="default" w:ascii="Wingdings" w:hAnsi="Wingdings"/>
      </w:rPr>
    </w:lvl>
    <w:lvl w:ilvl="1" w:tentative="0">
      <w:start w:val="1"/>
      <w:numFmt w:val="bullet"/>
      <w:lvlText w:val=""/>
      <w:lvlJc w:val="left"/>
      <w:pPr>
        <w:ind w:left="1050" w:hanging="420"/>
      </w:pPr>
      <w:rPr>
        <w:rFonts w:hint="default" w:ascii="Wingdings" w:hAnsi="Wingdings"/>
      </w:rPr>
    </w:lvl>
    <w:lvl w:ilvl="2" w:tentative="0">
      <w:start w:val="1"/>
      <w:numFmt w:val="bullet"/>
      <w:lvlText w:val=""/>
      <w:lvlJc w:val="left"/>
      <w:pPr>
        <w:ind w:left="1470" w:hanging="420"/>
      </w:pPr>
      <w:rPr>
        <w:rFonts w:hint="default" w:ascii="Wingdings" w:hAnsi="Wingdings"/>
      </w:rPr>
    </w:lvl>
    <w:lvl w:ilvl="3" w:tentative="0">
      <w:start w:val="1"/>
      <w:numFmt w:val="bullet"/>
      <w:lvlText w:val=""/>
      <w:lvlJc w:val="left"/>
      <w:pPr>
        <w:ind w:left="1890" w:hanging="420"/>
      </w:pPr>
      <w:rPr>
        <w:rFonts w:hint="default" w:ascii="Wingdings" w:hAnsi="Wingdings"/>
      </w:rPr>
    </w:lvl>
    <w:lvl w:ilvl="4" w:tentative="0">
      <w:start w:val="1"/>
      <w:numFmt w:val="bullet"/>
      <w:lvlText w:val=""/>
      <w:lvlJc w:val="left"/>
      <w:pPr>
        <w:ind w:left="2310" w:hanging="420"/>
      </w:pPr>
      <w:rPr>
        <w:rFonts w:hint="default" w:ascii="Wingdings" w:hAnsi="Wingdings"/>
      </w:rPr>
    </w:lvl>
    <w:lvl w:ilvl="5" w:tentative="0">
      <w:start w:val="1"/>
      <w:numFmt w:val="bullet"/>
      <w:lvlText w:val=""/>
      <w:lvlJc w:val="left"/>
      <w:pPr>
        <w:ind w:left="2730" w:hanging="420"/>
      </w:pPr>
      <w:rPr>
        <w:rFonts w:hint="default" w:ascii="Wingdings" w:hAnsi="Wingdings"/>
      </w:rPr>
    </w:lvl>
    <w:lvl w:ilvl="6" w:tentative="0">
      <w:start w:val="1"/>
      <w:numFmt w:val="bullet"/>
      <w:lvlText w:val=""/>
      <w:lvlJc w:val="left"/>
      <w:pPr>
        <w:ind w:left="3150" w:hanging="420"/>
      </w:pPr>
      <w:rPr>
        <w:rFonts w:hint="default" w:ascii="Wingdings" w:hAnsi="Wingdings"/>
      </w:rPr>
    </w:lvl>
    <w:lvl w:ilvl="7" w:tentative="0">
      <w:start w:val="1"/>
      <w:numFmt w:val="bullet"/>
      <w:lvlText w:val=""/>
      <w:lvlJc w:val="left"/>
      <w:pPr>
        <w:ind w:left="3570" w:hanging="420"/>
      </w:pPr>
      <w:rPr>
        <w:rFonts w:hint="default" w:ascii="Wingdings" w:hAnsi="Wingdings"/>
      </w:rPr>
    </w:lvl>
    <w:lvl w:ilvl="8" w:tentative="0">
      <w:start w:val="1"/>
      <w:numFmt w:val="bullet"/>
      <w:lvlText w:val=""/>
      <w:lvlJc w:val="left"/>
      <w:pPr>
        <w:ind w:left="3990" w:hanging="420"/>
      </w:pPr>
      <w:rPr>
        <w:rFonts w:hint="default" w:ascii="Wingdings" w:hAnsi="Wingdings"/>
      </w:rPr>
    </w:lvl>
  </w:abstractNum>
  <w:abstractNum w:abstractNumId="9">
    <w:nsid w:val="59AF59F3"/>
    <w:multiLevelType w:val="multilevel"/>
    <w:tmpl w:val="59AF59F3"/>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0">
    <w:nsid w:val="59E854DB"/>
    <w:multiLevelType w:val="multilevel"/>
    <w:tmpl w:val="59E854DB"/>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B0943C5"/>
    <w:multiLevelType w:val="multilevel"/>
    <w:tmpl w:val="5B0943C5"/>
    <w:lvl w:ilvl="0" w:tentative="0">
      <w:start w:val="1"/>
      <w:numFmt w:val="bullet"/>
      <w:lvlText w:val=""/>
      <w:lvlJc w:val="left"/>
      <w:pPr>
        <w:ind w:left="900" w:hanging="420"/>
      </w:pPr>
      <w:rPr>
        <w:rFonts w:hint="default" w:ascii="Wingdings" w:hAnsi="Wingdings"/>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2">
    <w:nsid w:val="5C160FC5"/>
    <w:multiLevelType w:val="multilevel"/>
    <w:tmpl w:val="5C160FC5"/>
    <w:lvl w:ilvl="0" w:tentative="0">
      <w:start w:val="0"/>
      <w:numFmt w:val="bullet"/>
      <w:lvlText w:val="□"/>
      <w:lvlJc w:val="left"/>
      <w:pPr>
        <w:ind w:left="360" w:hanging="360"/>
      </w:pPr>
      <w:rPr>
        <w:rFonts w:hint="eastAsia" w:ascii="仿宋_GB2312" w:hAnsi="宋体" w:eastAsia="仿宋_GB2312" w:cs="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7"/>
  </w:num>
  <w:num w:numId="2">
    <w:abstractNumId w:val="3"/>
  </w:num>
  <w:num w:numId="3">
    <w:abstractNumId w:val="4"/>
  </w:num>
  <w:num w:numId="4">
    <w:abstractNumId w:val="10"/>
  </w:num>
  <w:num w:numId="5">
    <w:abstractNumId w:val="1"/>
  </w:num>
  <w:num w:numId="6">
    <w:abstractNumId w:val="5"/>
  </w:num>
  <w:num w:numId="7">
    <w:abstractNumId w:val="11"/>
  </w:num>
  <w:num w:numId="8">
    <w:abstractNumId w:val="0"/>
  </w:num>
  <w:num w:numId="9">
    <w:abstractNumId w:val="9"/>
  </w:num>
  <w:num w:numId="10">
    <w:abstractNumId w:val="8"/>
  </w:num>
  <w:num w:numId="11">
    <w:abstractNumId w:val="2"/>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F0D1A"/>
    <w:rsid w:val="02EB3CC7"/>
    <w:rsid w:val="03AB1ADB"/>
    <w:rsid w:val="03E00F08"/>
    <w:rsid w:val="06082B43"/>
    <w:rsid w:val="063B2F92"/>
    <w:rsid w:val="07A8384D"/>
    <w:rsid w:val="08431938"/>
    <w:rsid w:val="085613C2"/>
    <w:rsid w:val="085A29A2"/>
    <w:rsid w:val="09E9528E"/>
    <w:rsid w:val="0B0D1EAE"/>
    <w:rsid w:val="0BDF21B5"/>
    <w:rsid w:val="0DA756BE"/>
    <w:rsid w:val="0E4471BF"/>
    <w:rsid w:val="0F563ED7"/>
    <w:rsid w:val="0F651E03"/>
    <w:rsid w:val="10AA1DCB"/>
    <w:rsid w:val="12024CAC"/>
    <w:rsid w:val="125F7A76"/>
    <w:rsid w:val="12C0045C"/>
    <w:rsid w:val="13152C37"/>
    <w:rsid w:val="13DA68E3"/>
    <w:rsid w:val="140F07DE"/>
    <w:rsid w:val="142C7690"/>
    <w:rsid w:val="14C519B4"/>
    <w:rsid w:val="158A535E"/>
    <w:rsid w:val="17345853"/>
    <w:rsid w:val="17653D2A"/>
    <w:rsid w:val="17921C03"/>
    <w:rsid w:val="193E6617"/>
    <w:rsid w:val="1B3400FF"/>
    <w:rsid w:val="1B6A2A19"/>
    <w:rsid w:val="1BA36865"/>
    <w:rsid w:val="1BE60D17"/>
    <w:rsid w:val="1C71328D"/>
    <w:rsid w:val="1D4D1809"/>
    <w:rsid w:val="1D7661AC"/>
    <w:rsid w:val="1DF46C20"/>
    <w:rsid w:val="1E4B542D"/>
    <w:rsid w:val="1E725107"/>
    <w:rsid w:val="1EAB3DBB"/>
    <w:rsid w:val="1F653E21"/>
    <w:rsid w:val="1FD10D69"/>
    <w:rsid w:val="21CD3613"/>
    <w:rsid w:val="234051C6"/>
    <w:rsid w:val="235C3BCB"/>
    <w:rsid w:val="235E500D"/>
    <w:rsid w:val="23EF6367"/>
    <w:rsid w:val="257E73EF"/>
    <w:rsid w:val="259533F8"/>
    <w:rsid w:val="26494BF9"/>
    <w:rsid w:val="27EE0D9D"/>
    <w:rsid w:val="28B149BA"/>
    <w:rsid w:val="299923E7"/>
    <w:rsid w:val="2ABD1F39"/>
    <w:rsid w:val="2B4450F5"/>
    <w:rsid w:val="2B8E2BB5"/>
    <w:rsid w:val="2BEE46FA"/>
    <w:rsid w:val="303504E8"/>
    <w:rsid w:val="3075646D"/>
    <w:rsid w:val="31E46ED4"/>
    <w:rsid w:val="339533A1"/>
    <w:rsid w:val="352214C8"/>
    <w:rsid w:val="35FA51CE"/>
    <w:rsid w:val="37A249E6"/>
    <w:rsid w:val="37E56500"/>
    <w:rsid w:val="384E7847"/>
    <w:rsid w:val="39973751"/>
    <w:rsid w:val="3AC759B1"/>
    <w:rsid w:val="3B226DB5"/>
    <w:rsid w:val="3B3311BC"/>
    <w:rsid w:val="3C1E517B"/>
    <w:rsid w:val="3D28192B"/>
    <w:rsid w:val="3DBA696A"/>
    <w:rsid w:val="3E032409"/>
    <w:rsid w:val="40045FD4"/>
    <w:rsid w:val="408779CB"/>
    <w:rsid w:val="40B837F7"/>
    <w:rsid w:val="40F17E13"/>
    <w:rsid w:val="4185100B"/>
    <w:rsid w:val="41EF6E4C"/>
    <w:rsid w:val="43641997"/>
    <w:rsid w:val="43FD61A7"/>
    <w:rsid w:val="45A822E1"/>
    <w:rsid w:val="46294348"/>
    <w:rsid w:val="4674452C"/>
    <w:rsid w:val="47606162"/>
    <w:rsid w:val="48C70B2D"/>
    <w:rsid w:val="496B4D44"/>
    <w:rsid w:val="49B3640C"/>
    <w:rsid w:val="49F91EF7"/>
    <w:rsid w:val="4A70682F"/>
    <w:rsid w:val="4A906C9A"/>
    <w:rsid w:val="4AAD7C25"/>
    <w:rsid w:val="4B652116"/>
    <w:rsid w:val="4DD801CF"/>
    <w:rsid w:val="4F1328E6"/>
    <w:rsid w:val="51043E9B"/>
    <w:rsid w:val="51624623"/>
    <w:rsid w:val="521B616C"/>
    <w:rsid w:val="54984D2B"/>
    <w:rsid w:val="55045C30"/>
    <w:rsid w:val="551D1F09"/>
    <w:rsid w:val="55336B25"/>
    <w:rsid w:val="553D2077"/>
    <w:rsid w:val="55FE4294"/>
    <w:rsid w:val="57F71C59"/>
    <w:rsid w:val="587F0168"/>
    <w:rsid w:val="5A1B6607"/>
    <w:rsid w:val="5A853E7B"/>
    <w:rsid w:val="5AED7FD8"/>
    <w:rsid w:val="5B3B537B"/>
    <w:rsid w:val="5B657AFC"/>
    <w:rsid w:val="5C2128D0"/>
    <w:rsid w:val="5C7E6BA4"/>
    <w:rsid w:val="5C7F0302"/>
    <w:rsid w:val="5C912494"/>
    <w:rsid w:val="5CB93D9C"/>
    <w:rsid w:val="5D7F0FB5"/>
    <w:rsid w:val="5F0D4860"/>
    <w:rsid w:val="6029241F"/>
    <w:rsid w:val="60D53463"/>
    <w:rsid w:val="624C33C0"/>
    <w:rsid w:val="62AD223C"/>
    <w:rsid w:val="63273114"/>
    <w:rsid w:val="643858EC"/>
    <w:rsid w:val="648515A1"/>
    <w:rsid w:val="65451050"/>
    <w:rsid w:val="658B704E"/>
    <w:rsid w:val="659C179C"/>
    <w:rsid w:val="667315B2"/>
    <w:rsid w:val="66D1124E"/>
    <w:rsid w:val="66D57A32"/>
    <w:rsid w:val="66E51217"/>
    <w:rsid w:val="688070CE"/>
    <w:rsid w:val="6A8A6F6A"/>
    <w:rsid w:val="6BB75DFC"/>
    <w:rsid w:val="6BEA2A24"/>
    <w:rsid w:val="6DBB7369"/>
    <w:rsid w:val="6E450B5B"/>
    <w:rsid w:val="6F0A2741"/>
    <w:rsid w:val="6F507B22"/>
    <w:rsid w:val="6F510110"/>
    <w:rsid w:val="717A5ABA"/>
    <w:rsid w:val="71BA2CA3"/>
    <w:rsid w:val="72876BB5"/>
    <w:rsid w:val="755C01A4"/>
    <w:rsid w:val="75FB259C"/>
    <w:rsid w:val="769F2A2C"/>
    <w:rsid w:val="76C35C9C"/>
    <w:rsid w:val="771C4BB3"/>
    <w:rsid w:val="7728569F"/>
    <w:rsid w:val="775628A5"/>
    <w:rsid w:val="7BBF651D"/>
    <w:rsid w:val="7C210122"/>
    <w:rsid w:val="7CAF3F16"/>
    <w:rsid w:val="7CDF4E31"/>
    <w:rsid w:val="7D8E6D46"/>
    <w:rsid w:val="7F954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39"/>
    <w:pPr>
      <w:ind w:left="980" w:leftChars="350" w:firstLine="0" w:firstLineChars="0"/>
    </w:pPr>
  </w:style>
  <w:style w:type="paragraph" w:styleId="4">
    <w:name w:val="footer"/>
    <w:basedOn w:val="1"/>
    <w:unhideWhenUsed/>
    <w:qFormat/>
    <w:uiPriority w:val="0"/>
    <w:pPr>
      <w:tabs>
        <w:tab w:val="center" w:pos="4153"/>
        <w:tab w:val="right" w:pos="8306"/>
      </w:tabs>
      <w:snapToGrid w:val="0"/>
      <w:jc w:val="left"/>
    </w:pPr>
    <w:rPr>
      <w:kern w:val="0"/>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9">
    <w:name w:val="List Paragraph"/>
    <w:basedOn w:val="1"/>
    <w:qFormat/>
    <w:uiPriority w:val="34"/>
    <w:pPr>
      <w:ind w:firstLine="420"/>
    </w:pPr>
  </w:style>
  <w:style w:type="paragraph" w:customStyle="1" w:styleId="10">
    <w:name w:val="List Paragraph1"/>
    <w:basedOn w:val="1"/>
    <w:qFormat/>
    <w:uiPriority w:val="0"/>
    <w:pPr>
      <w:ind w:firstLine="420"/>
    </w:pPr>
    <w:rPr>
      <w:rFonts w:ascii="Calibri" w:hAnsi="Calibri"/>
      <w:szCs w:val="22"/>
    </w:rPr>
  </w:style>
  <w:style w:type="paragraph" w:customStyle="1" w:styleId="11">
    <w:name w:val="WPSOffice手动目录 1"/>
    <w:qFormat/>
    <w:uiPriority w:val="0"/>
    <w:pPr>
      <w:ind w:leftChars="0"/>
    </w:pPr>
    <w:rPr>
      <w:rFonts w:ascii="Calibri" w:hAnsi="Calibri" w:eastAsia="宋体" w:cs="Times New Roman"/>
      <w:sz w:val="20"/>
      <w:szCs w:val="20"/>
    </w:rPr>
  </w:style>
  <w:style w:type="paragraph" w:customStyle="1" w:styleId="12">
    <w:name w:val="WPSOffice手动目录 2"/>
    <w:qFormat/>
    <w:uiPriority w:val="0"/>
    <w:pPr>
      <w:ind w:leftChars="20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glossaryDocument" Target="glossary/document.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e98514b-0b88-4827-a991-8b175d6ec8a1}"/>
        <w:style w:val=""/>
        <w:category>
          <w:name w:val="常规"/>
          <w:gallery w:val="placeholder"/>
        </w:category>
        <w:types>
          <w:type w:val="bbPlcHdr"/>
        </w:types>
        <w:behaviors>
          <w:behavior w:val="content"/>
        </w:behaviors>
        <w:description w:val=""/>
        <w:guid w:val="{ce98514b-0b88-4827-a991-8b175d6ec8a1}"/>
      </w:docPartPr>
      <w:docPartBody>
        <w:p>
          <w:r>
            <w:rPr>
              <w:color w:val="808080"/>
            </w:rPr>
            <w:t>单击此处输入文字。</w:t>
          </w:r>
        </w:p>
      </w:docPartBody>
    </w:docPart>
    <w:docPart>
      <w:docPartPr>
        <w:name w:val="{a8aff9a6-978d-4301-b024-15959c6fadf8}"/>
        <w:style w:val=""/>
        <w:category>
          <w:name w:val="常规"/>
          <w:gallery w:val="placeholder"/>
        </w:category>
        <w:types>
          <w:type w:val="bbPlcHdr"/>
        </w:types>
        <w:behaviors>
          <w:behavior w:val="content"/>
        </w:behaviors>
        <w:description w:val=""/>
        <w:guid w:val="{a8aff9a6-978d-4301-b024-15959c6fadf8}"/>
      </w:docPartPr>
      <w:docPartBody>
        <w:p>
          <w:r>
            <w:rPr>
              <w:color w:val="808080"/>
            </w:rPr>
            <w:t>单击此处输入文字。</w:t>
          </w:r>
        </w:p>
      </w:docPartBody>
    </w:docPart>
    <w:docPart>
      <w:docPartPr>
        <w:name w:val="{b7c9ebc8-803e-4a5f-8495-8729bcb3d954}"/>
        <w:style w:val=""/>
        <w:category>
          <w:name w:val="常规"/>
          <w:gallery w:val="placeholder"/>
        </w:category>
        <w:types>
          <w:type w:val="bbPlcHdr"/>
        </w:types>
        <w:behaviors>
          <w:behavior w:val="content"/>
        </w:behaviors>
        <w:description w:val=""/>
        <w:guid w:val="{b7c9ebc8-803e-4a5f-8495-8729bcb3d954}"/>
      </w:docPartPr>
      <w:docPartBody>
        <w:p>
          <w:r>
            <w:rPr>
              <w:color w:val="808080"/>
            </w:rPr>
            <w:t>单击此处输入文字。</w:t>
          </w:r>
        </w:p>
      </w:docPartBody>
    </w:docPart>
    <w:docPart>
      <w:docPartPr>
        <w:name w:val="{9510d3a6-f730-4ddb-8930-94973976d062}"/>
        <w:style w:val=""/>
        <w:category>
          <w:name w:val="常规"/>
          <w:gallery w:val="placeholder"/>
        </w:category>
        <w:types>
          <w:type w:val="bbPlcHdr"/>
        </w:types>
        <w:behaviors>
          <w:behavior w:val="content"/>
        </w:behaviors>
        <w:description w:val=""/>
        <w:guid w:val="{9510d3a6-f730-4ddb-8930-94973976d062}"/>
      </w:docPartPr>
      <w:docPartBody>
        <w:p>
          <w:r>
            <w:rPr>
              <w:color w:val="808080"/>
            </w:rPr>
            <w:t>单击此处输入文字。</w:t>
          </w:r>
        </w:p>
      </w:docPartBody>
    </w:docPart>
    <w:docPart>
      <w:docPartPr>
        <w:name w:val="{d0f6de71-9013-4209-947b-9f98130d317e}"/>
        <w:style w:val=""/>
        <w:category>
          <w:name w:val="常规"/>
          <w:gallery w:val="placeholder"/>
        </w:category>
        <w:types>
          <w:type w:val="bbPlcHdr"/>
        </w:types>
        <w:behaviors>
          <w:behavior w:val="content"/>
        </w:behaviors>
        <w:description w:val=""/>
        <w:guid w:val="{d0f6de71-9013-4209-947b-9f98130d317e}"/>
      </w:docPartPr>
      <w:docPartBody>
        <w:p>
          <w:r>
            <w:rPr>
              <w:color w:val="808080"/>
            </w:rPr>
            <w:t>单击此处输入文字。</w:t>
          </w:r>
        </w:p>
      </w:docPartBody>
    </w:docPart>
    <w:docPart>
      <w:docPartPr>
        <w:name w:val="{3794c93a-3da5-4d50-8169-f59087ce8c85}"/>
        <w:style w:val=""/>
        <w:category>
          <w:name w:val="常规"/>
          <w:gallery w:val="placeholder"/>
        </w:category>
        <w:types>
          <w:type w:val="bbPlcHdr"/>
        </w:types>
        <w:behaviors>
          <w:behavior w:val="content"/>
        </w:behaviors>
        <w:description w:val=""/>
        <w:guid w:val="{3794c93a-3da5-4d50-8169-f59087ce8c85}"/>
      </w:docPartPr>
      <w:docPartBody>
        <w:p>
          <w:r>
            <w:rPr>
              <w:color w:val="808080"/>
            </w:rPr>
            <w:t>单击此处输入文字。</w:t>
          </w:r>
        </w:p>
      </w:docPartBody>
    </w:docPart>
    <w:docPart>
      <w:docPartPr>
        <w:name w:val="{9ce8d77d-360b-4da3-8f33-5d09d04523fe}"/>
        <w:style w:val=""/>
        <w:category>
          <w:name w:val="常规"/>
          <w:gallery w:val="placeholder"/>
        </w:category>
        <w:types>
          <w:type w:val="bbPlcHdr"/>
        </w:types>
        <w:behaviors>
          <w:behavior w:val="content"/>
        </w:behaviors>
        <w:description w:val=""/>
        <w:guid w:val="{9ce8d77d-360b-4da3-8f33-5d09d04523fe}"/>
      </w:docPartPr>
      <w:docPartBody>
        <w:p>
          <w:r>
            <w:rPr>
              <w:color w:val="808080"/>
            </w:rPr>
            <w:t>单击此处输入文字。</w:t>
          </w:r>
        </w:p>
      </w:docPartBody>
    </w:docPart>
    <w:docPart>
      <w:docPartPr>
        <w:name w:val="{531328f0-c473-459e-8653-900c42dd29cb}"/>
        <w:style w:val=""/>
        <w:category>
          <w:name w:val="常规"/>
          <w:gallery w:val="placeholder"/>
        </w:category>
        <w:types>
          <w:type w:val="bbPlcHdr"/>
        </w:types>
        <w:behaviors>
          <w:behavior w:val="content"/>
        </w:behaviors>
        <w:description w:val=""/>
        <w:guid w:val="{531328f0-c473-459e-8653-900c42dd29cb}"/>
      </w:docPartPr>
      <w:docPartBody>
        <w:p>
          <w:r>
            <w:rPr>
              <w:color w:val="808080"/>
            </w:rPr>
            <w:t>单击此处输入文字。</w:t>
          </w:r>
        </w:p>
      </w:docPartBody>
    </w:docPart>
    <w:docPart>
      <w:docPartPr>
        <w:name w:val="{aef482a5-7f13-4085-94e2-e06341640d75}"/>
        <w:style w:val=""/>
        <w:category>
          <w:name w:val="常规"/>
          <w:gallery w:val="placeholder"/>
        </w:category>
        <w:types>
          <w:type w:val="bbPlcHdr"/>
        </w:types>
        <w:behaviors>
          <w:behavior w:val="content"/>
        </w:behaviors>
        <w:description w:val=""/>
        <w:guid w:val="{aef482a5-7f13-4085-94e2-e06341640d75}"/>
      </w:docPartPr>
      <w:docPartBody>
        <w:p>
          <w:r>
            <w:rPr>
              <w:color w:val="808080"/>
            </w:rPr>
            <w:t>单击此处输入文字。</w:t>
          </w:r>
        </w:p>
      </w:docPartBody>
    </w:docPart>
    <w:docPart>
      <w:docPartPr>
        <w:name w:val="{1ea45635-49da-4196-93d1-806bd699320f}"/>
        <w:style w:val=""/>
        <w:category>
          <w:name w:val="常规"/>
          <w:gallery w:val="placeholder"/>
        </w:category>
        <w:types>
          <w:type w:val="bbPlcHdr"/>
        </w:types>
        <w:behaviors>
          <w:behavior w:val="content"/>
        </w:behaviors>
        <w:description w:val=""/>
        <w:guid w:val="{1ea45635-49da-4196-93d1-806bd699320f}"/>
      </w:docPartPr>
      <w:docPartBody>
        <w:p>
          <w:r>
            <w:rPr>
              <w:color w:val="808080"/>
            </w:rPr>
            <w:t>单击此处输入文字。</w:t>
          </w:r>
        </w:p>
      </w:docPartBody>
    </w:docPart>
    <w:docPart>
      <w:docPartPr>
        <w:name w:val="{f43f7a1e-e7e9-4441-a3b2-aee6addbf183}"/>
        <w:style w:val=""/>
        <w:category>
          <w:name w:val="常规"/>
          <w:gallery w:val="placeholder"/>
        </w:category>
        <w:types>
          <w:type w:val="bbPlcHdr"/>
        </w:types>
        <w:behaviors>
          <w:behavior w:val="content"/>
        </w:behaviors>
        <w:description w:val=""/>
        <w:guid w:val="{f43f7a1e-e7e9-4441-a3b2-aee6addbf183}"/>
      </w:docPartPr>
      <w:docPartBody>
        <w:p>
          <w:r>
            <w:rPr>
              <w:color w:val="808080"/>
            </w:rPr>
            <w:t>单击此处输入文字。</w:t>
          </w:r>
        </w:p>
      </w:docPartBody>
    </w:docPart>
    <w:docPart>
      <w:docPartPr>
        <w:name w:val="{72c96d09-6775-4007-803b-8a5fc4e94570}"/>
        <w:style w:val=""/>
        <w:category>
          <w:name w:val="常规"/>
          <w:gallery w:val="placeholder"/>
        </w:category>
        <w:types>
          <w:type w:val="bbPlcHdr"/>
        </w:types>
        <w:behaviors>
          <w:behavior w:val="content"/>
        </w:behaviors>
        <w:description w:val=""/>
        <w:guid w:val="{72c96d09-6775-4007-803b-8a5fc4e94570}"/>
      </w:docPartPr>
      <w:docPartBody>
        <w:p>
          <w:r>
            <w:rPr>
              <w:color w:val="808080"/>
            </w:rPr>
            <w:t>单击此处输入文字。</w:t>
          </w:r>
        </w:p>
      </w:docPartBody>
    </w:docPart>
    <w:docPart>
      <w:docPartPr>
        <w:name w:val="{65e35514-9435-4041-81c0-c7d7985261a9}"/>
        <w:style w:val=""/>
        <w:category>
          <w:name w:val="常规"/>
          <w:gallery w:val="placeholder"/>
        </w:category>
        <w:types>
          <w:type w:val="bbPlcHdr"/>
        </w:types>
        <w:behaviors>
          <w:behavior w:val="content"/>
        </w:behaviors>
        <w:description w:val=""/>
        <w:guid w:val="{65e35514-9435-4041-81c0-c7d7985261a9}"/>
      </w:docPartPr>
      <w:docPartBody>
        <w:p>
          <w:r>
            <w:rPr>
              <w:color w:val="808080"/>
            </w:rPr>
            <w:t>单击此处输入文字。</w:t>
          </w:r>
        </w:p>
      </w:docPartBody>
    </w:docPart>
    <w:docPart>
      <w:docPartPr>
        <w:name w:val="{33bded31-18cd-4615-bf95-66bd84d8db1f}"/>
        <w:style w:val=""/>
        <w:category>
          <w:name w:val="常规"/>
          <w:gallery w:val="placeholder"/>
        </w:category>
        <w:types>
          <w:type w:val="bbPlcHdr"/>
        </w:types>
        <w:behaviors>
          <w:behavior w:val="content"/>
        </w:behaviors>
        <w:description w:val=""/>
        <w:guid w:val="{33bded31-18cd-4615-bf95-66bd84d8db1f}"/>
      </w:docPartPr>
      <w:docPartBody>
        <w:p>
          <w:r>
            <w:rPr>
              <w:color w:val="808080"/>
            </w:rPr>
            <w:t>单击此处输入文字。</w:t>
          </w:r>
        </w:p>
      </w:docPartBody>
    </w:docPart>
    <w:docPart>
      <w:docPartPr>
        <w:name w:val="{17daf9a4-d187-49d7-8b04-823011c2611b}"/>
        <w:style w:val=""/>
        <w:category>
          <w:name w:val="常规"/>
          <w:gallery w:val="placeholder"/>
        </w:category>
        <w:types>
          <w:type w:val="bbPlcHdr"/>
        </w:types>
        <w:behaviors>
          <w:behavior w:val="content"/>
        </w:behaviors>
        <w:description w:val=""/>
        <w:guid w:val="{17daf9a4-d187-49d7-8b04-823011c2611b}"/>
      </w:docPartPr>
      <w:docPartBody>
        <w:p>
          <w:r>
            <w:rPr>
              <w:color w:val="808080"/>
            </w:rPr>
            <w:t>单击此处输入文字。</w:t>
          </w:r>
        </w:p>
      </w:docPartBody>
    </w:docPart>
    <w:docPart>
      <w:docPartPr>
        <w:name w:val="{c5bab567-7fdf-4f6c-9a73-f666743deea6}"/>
        <w:style w:val=""/>
        <w:category>
          <w:name w:val="常规"/>
          <w:gallery w:val="placeholder"/>
        </w:category>
        <w:types>
          <w:type w:val="bbPlcHdr"/>
        </w:types>
        <w:behaviors>
          <w:behavior w:val="content"/>
        </w:behaviors>
        <w:description w:val=""/>
        <w:guid w:val="{c5bab567-7fdf-4f6c-9a73-f666743deea6}"/>
      </w:docPartPr>
      <w:docPartBody>
        <w:p>
          <w:r>
            <w:rPr>
              <w:color w:val="808080"/>
            </w:rPr>
            <w:t>单击此处输入文字。</w:t>
          </w:r>
        </w:p>
      </w:docPartBody>
    </w:docPart>
    <w:docPart>
      <w:docPartPr>
        <w:name w:val="{123a5e90-7078-4989-b361-6bd1a87dfe6f}"/>
        <w:style w:val=""/>
        <w:category>
          <w:name w:val="常规"/>
          <w:gallery w:val="placeholder"/>
        </w:category>
        <w:types>
          <w:type w:val="bbPlcHdr"/>
        </w:types>
        <w:behaviors>
          <w:behavior w:val="content"/>
        </w:behaviors>
        <w:description w:val=""/>
        <w:guid w:val="{123a5e90-7078-4989-b361-6bd1a87dfe6f}"/>
      </w:docPartPr>
      <w:docPartBody>
        <w:p>
          <w:r>
            <w:rPr>
              <w:color w:val="808080"/>
            </w:rPr>
            <w:t>单击此处输入文字。</w:t>
          </w:r>
        </w:p>
      </w:docPartBody>
    </w:docPart>
    <w:docPart>
      <w:docPartPr>
        <w:name w:val="{e9a138f3-d303-4d1e-9672-8f599686da65}"/>
        <w:style w:val=""/>
        <w:category>
          <w:name w:val="常规"/>
          <w:gallery w:val="placeholder"/>
        </w:category>
        <w:types>
          <w:type w:val="bbPlcHdr"/>
        </w:types>
        <w:behaviors>
          <w:behavior w:val="content"/>
        </w:behaviors>
        <w:description w:val=""/>
        <w:guid w:val="{e9a138f3-d303-4d1e-9672-8f599686da65}"/>
      </w:docPartPr>
      <w:docPartBody>
        <w:p>
          <w:r>
            <w:rPr>
              <w:color w:val="808080"/>
            </w:rPr>
            <w:t>单击此处输入文字。</w:t>
          </w:r>
        </w:p>
      </w:docPartBody>
    </w:docPart>
    <w:docPart>
      <w:docPartPr>
        <w:name w:val="{727c6187-fd67-4616-88d8-6dbce2c5250c}"/>
        <w:style w:val=""/>
        <w:category>
          <w:name w:val="常规"/>
          <w:gallery w:val="placeholder"/>
        </w:category>
        <w:types>
          <w:type w:val="bbPlcHdr"/>
        </w:types>
        <w:behaviors>
          <w:behavior w:val="content"/>
        </w:behaviors>
        <w:description w:val=""/>
        <w:guid w:val="{727c6187-fd67-4616-88d8-6dbce2c5250c}"/>
      </w:docPartPr>
      <w:docPartBody>
        <w:p>
          <w:r>
            <w:rPr>
              <w:color w:val="808080"/>
            </w:rPr>
            <w:t>单击此处输入文字。</w:t>
          </w:r>
        </w:p>
      </w:docPartBody>
    </w:docPart>
    <w:docPart>
      <w:docPartPr>
        <w:name w:val="{8100db10-6c57-4fc8-ae85-a8c8e4d6d529}"/>
        <w:style w:val=""/>
        <w:category>
          <w:name w:val="常规"/>
          <w:gallery w:val="placeholder"/>
        </w:category>
        <w:types>
          <w:type w:val="bbPlcHdr"/>
        </w:types>
        <w:behaviors>
          <w:behavior w:val="content"/>
        </w:behaviors>
        <w:description w:val=""/>
        <w:guid w:val="{8100db10-6c57-4fc8-ae85-a8c8e4d6d529}"/>
      </w:docPartPr>
      <w:docPartBody>
        <w:p>
          <w:r>
            <w:rPr>
              <w:color w:val="808080"/>
            </w:rPr>
            <w:t>单击此处输入文字。</w:t>
          </w:r>
        </w:p>
      </w:docPartBody>
    </w:docPart>
    <w:docPart>
      <w:docPartPr>
        <w:name w:val="{95246198-0454-4e31-a5b3-3753ee2d3b8a}"/>
        <w:style w:val=""/>
        <w:category>
          <w:name w:val="常规"/>
          <w:gallery w:val="placeholder"/>
        </w:category>
        <w:types>
          <w:type w:val="bbPlcHdr"/>
        </w:types>
        <w:behaviors>
          <w:behavior w:val="content"/>
        </w:behaviors>
        <w:description w:val=""/>
        <w:guid w:val="{95246198-0454-4e31-a5b3-3753ee2d3b8a}"/>
      </w:docPartPr>
      <w:docPartBody>
        <w:p>
          <w:r>
            <w:rPr>
              <w:color w:val="808080"/>
            </w:rPr>
            <w:t>单击此处输入文字。</w:t>
          </w:r>
        </w:p>
      </w:docPartBody>
    </w:docPart>
    <w:docPart>
      <w:docPartPr>
        <w:name w:val="{62300f8d-07f3-4133-ab64-42003b6ff445}"/>
        <w:style w:val=""/>
        <w:category>
          <w:name w:val="常规"/>
          <w:gallery w:val="placeholder"/>
        </w:category>
        <w:types>
          <w:type w:val="bbPlcHdr"/>
        </w:types>
        <w:behaviors>
          <w:behavior w:val="content"/>
        </w:behaviors>
        <w:description w:val=""/>
        <w:guid w:val="{62300f8d-07f3-4133-ab64-42003b6ff445}"/>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2019-01-14T07:22:00Z</cp:lastPrinted>
  <dcterms:modified xsi:type="dcterms:W3CDTF">2019-01-15T01:30:52Z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