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2021年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创新型产业集群试点（培育）名单</w:t>
      </w:r>
    </w:p>
    <w:p>
      <w:pPr>
        <w:pStyle w:val="2"/>
      </w:pPr>
    </w:p>
    <w:tbl>
      <w:tblPr>
        <w:tblStyle w:val="4"/>
        <w:tblW w:w="8930" w:type="dxa"/>
        <w:jc w:val="center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4150"/>
        <w:gridCol w:w="16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集群名称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天津市细胞产业创新型产业集群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trike w:val="0"/>
                <w:dstrike w:val="0"/>
                <w:color w:val="000000"/>
                <w:kern w:val="0"/>
                <w:sz w:val="24"/>
              </w:rPr>
              <w:t>天津市滨海新区</w:t>
            </w:r>
            <w:r>
              <w:rPr>
                <w:rFonts w:hint="eastAsia" w:ascii="仿宋" w:hAnsi="仿宋" w:eastAsia="仿宋" w:cs="宋体"/>
                <w:strike w:val="0"/>
                <w:dstrike w:val="0"/>
                <w:color w:val="000000"/>
                <w:kern w:val="0"/>
                <w:sz w:val="24"/>
                <w:lang w:val="en-US" w:eastAsia="zh-CN"/>
              </w:rPr>
              <w:t>人民政府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天津市科技局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燕郊高新区新型电子元器件及设备制造创新型产业集群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燕郊高新区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河北省科技厅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太原高新区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核心电子器件及应用创新型产业集群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trike w:val="0"/>
                <w:dstrike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trike w:val="0"/>
                <w:dstrike w:val="0"/>
                <w:color w:val="000000"/>
                <w:kern w:val="0"/>
                <w:sz w:val="24"/>
                <w:lang w:val="en-US" w:eastAsia="zh-CN"/>
              </w:rPr>
              <w:t>太原高新区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trike w:val="0"/>
                <w:dstrike w:val="0"/>
                <w:color w:val="000000"/>
                <w:kern w:val="0"/>
                <w:sz w:val="24"/>
                <w:lang w:val="en-US" w:eastAsia="zh-CN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山西省科技厅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长治高新区紫外半导体光电创新型产业集群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长治高新区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营口高新区生物降解材料及制品创新型产业集群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营口高新区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辽宁省科技厅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吉林高新区电子信息创新型产业集群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吉林高新区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吉林省科技厅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松江G60科创走廊数字经济创新型产业集群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松江区科委、张江高新区松江园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上海市科学技术委员会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徐州高新区安全应急装备创新型产业集群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徐州高新区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江苏省科技厅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常熟新能源汽车核心零部件创新型产业集群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常熟高新区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盐城高新区新型电子元器件及设备制造创新型产业集群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盐城高新区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宁波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宁波高新区工业互联网创新型产业集群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宁波高新区（新材料科技城）管委会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宁波市科技局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阜阳界首高新区铝基复合材料创新型产业集群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阜阳界首高新区管委会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安徽省科技厅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福州高新区光电创新型产业集群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福州高新区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福建省科技厅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集群名称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吉安数字视听创新型产业集群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吉安高新区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江西省科技厅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鹰潭高新区移动物联网创新型产业集群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鹰潭高新区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威海高新区高端医疗器械创新型产业集群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威海高新区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山东省科技厅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枣庄锂电创新型产业集群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枣庄高新区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莱芜高新区智能制造装备创新型产业集群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莱芜高新区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淄博高新区生物医药与生物医学工程创新型产业集群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淄博高新区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许昌智能电力装备制造创新型产业集群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许昌高新区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河南省科技厅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新乡高新区生物医药创新型产业集群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新乡高新区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随州移动应急装备创新型产业集群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随州高新区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湖北省科技厅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仙桃高新区非织造布创新型产业集群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仙桃高新区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黄石先进电子元器件创新型产业集群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黄石高新区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孝感高新区高端装备制造创新型产业集群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孝感高新区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岳阳临港高新区智能制造装备创新型产业集群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岳阳临港高新区管委会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湖南省科技厅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常德重大成套设备制造创新型产业集群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常德高新区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湘潭风能产业创新型产业集群                                      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湘潭高新区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娄底建筑工程机械制造创新型产业集群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娄底高新区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集群名称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佛山智能家居创新型产业集群                                      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佛山高新区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广东省科技厅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肇庆高新区智能网联新能源汽车创新型产业集群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肇庆高新区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河源市高新区信息终端设备制造创新型产业集群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河源高新区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汕头高新区新兴软件和新型信息技术服务创新型产业集群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汕头高新区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永川汽摩智造创新型产业集群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永川高新区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重庆市科技局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成都高新区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医药健康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创新型产业集群         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成都高新区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四川省科技厅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绵阳新型显示创新型产业集群                                      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绵阳高新区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安顺高新区新型建材创新型产业集群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安顺高新区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贵州省科技厅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玉溪高新区生物医药创新型产业集群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玉溪高新区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云南省科技厅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楚雄高新区现代中药和民族药（彝族药）创新型产业集群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楚雄高新区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榆林高新区煤化工创新型产业集群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榆林高新区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陕西省科技厅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渭南高新区智能制造装备创新型产业集群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渭南高新区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安康高新区富硒创新型产业集群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安康高新区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管委会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41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石河子新材料创新型产业集群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石河子高新区管委会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新疆生产建设兵团科技局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581B"/>
    <w:rsid w:val="39A2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2021-08-10T02:31:00Z</dcterms:created>
  <dc:creator>Administrator</dc:creator>
  <cp:lastModifiedBy>Administrator</cp:lastModifiedBy>
  <dcterms:modified xsi:type="dcterms:W3CDTF">2021-08-10T02:32:16Z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